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05" w:rsidRPr="003A15E4" w:rsidRDefault="003A15E4" w:rsidP="003A15E4">
      <w:pPr>
        <w:rPr>
          <w:sz w:val="32"/>
          <w:szCs w:val="32"/>
          <w:u w:val="single"/>
        </w:rPr>
      </w:pPr>
      <w:r w:rsidRPr="003A15E4">
        <w:rPr>
          <w:sz w:val="32"/>
          <w:szCs w:val="32"/>
          <w:u w:val="single"/>
        </w:rPr>
        <w:t>PLURALISMO INTERNO DEL CRI</w:t>
      </w:r>
      <w:r>
        <w:rPr>
          <w:sz w:val="32"/>
          <w:szCs w:val="32"/>
          <w:u w:val="single"/>
        </w:rPr>
        <w:t>S</w:t>
      </w:r>
      <w:r w:rsidRPr="003A15E4">
        <w:rPr>
          <w:sz w:val="32"/>
          <w:szCs w:val="32"/>
          <w:u w:val="single"/>
        </w:rPr>
        <w:t>TIANESIMO E QUESTIONE ECUMENICA</w:t>
      </w:r>
    </w:p>
    <w:p w:rsidR="003A15E4" w:rsidRDefault="003A15E4" w:rsidP="003A15E4"/>
    <w:p w:rsidR="003A15E4" w:rsidRPr="00DB2705" w:rsidRDefault="003A15E4" w:rsidP="003A15E4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Per </w:t>
      </w:r>
      <w:r w:rsidR="00432E40">
        <w:rPr>
          <w:sz w:val="28"/>
          <w:szCs w:val="28"/>
        </w:rPr>
        <w:t>“</w:t>
      </w:r>
      <w:r w:rsidRPr="00DB2705">
        <w:rPr>
          <w:sz w:val="28"/>
          <w:szCs w:val="28"/>
        </w:rPr>
        <w:t>cristianesimo</w:t>
      </w:r>
      <w:r w:rsidR="00432E40">
        <w:rPr>
          <w:sz w:val="28"/>
          <w:szCs w:val="28"/>
        </w:rPr>
        <w:t>”</w:t>
      </w:r>
      <w:r w:rsidRPr="00DB2705">
        <w:rPr>
          <w:sz w:val="28"/>
          <w:szCs w:val="28"/>
        </w:rPr>
        <w:t xml:space="preserve"> </w:t>
      </w:r>
      <w:proofErr w:type="gramStart"/>
      <w:r w:rsidRPr="00DB2705">
        <w:rPr>
          <w:sz w:val="28"/>
          <w:szCs w:val="28"/>
        </w:rPr>
        <w:t xml:space="preserve">si </w:t>
      </w:r>
      <w:proofErr w:type="gramEnd"/>
      <w:r w:rsidRPr="00DB2705">
        <w:rPr>
          <w:sz w:val="28"/>
          <w:szCs w:val="28"/>
        </w:rPr>
        <w:t xml:space="preserve">intende </w:t>
      </w:r>
      <w:r w:rsidR="009B3E05" w:rsidRPr="00DB2705">
        <w:rPr>
          <w:sz w:val="28"/>
          <w:szCs w:val="28"/>
        </w:rPr>
        <w:t xml:space="preserve">qui </w:t>
      </w:r>
      <w:r w:rsidRPr="00DB2705">
        <w:rPr>
          <w:sz w:val="28"/>
          <w:szCs w:val="28"/>
        </w:rPr>
        <w:t>l’insieme dei cristiani, delle chiese, delle convinzioni di fede, delle pratiche, delle teologie.</w:t>
      </w:r>
    </w:p>
    <w:p w:rsidR="009B3E05" w:rsidRPr="00DB2705" w:rsidRDefault="009B3E05" w:rsidP="003A15E4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Per </w:t>
      </w:r>
      <w:r w:rsidR="00432E40">
        <w:rPr>
          <w:sz w:val="28"/>
          <w:szCs w:val="28"/>
        </w:rPr>
        <w:t>“</w:t>
      </w:r>
      <w:r w:rsidRPr="00DB2705">
        <w:rPr>
          <w:sz w:val="28"/>
          <w:szCs w:val="28"/>
        </w:rPr>
        <w:t>ecumenismo</w:t>
      </w:r>
      <w:r w:rsidR="00432E40">
        <w:rPr>
          <w:sz w:val="28"/>
          <w:szCs w:val="28"/>
        </w:rPr>
        <w:t>”</w:t>
      </w:r>
      <w:r w:rsidRPr="00DB2705">
        <w:rPr>
          <w:sz w:val="28"/>
          <w:szCs w:val="28"/>
        </w:rPr>
        <w:t xml:space="preserve"> </w:t>
      </w:r>
      <w:proofErr w:type="gramStart"/>
      <w:r w:rsidRPr="00DB2705">
        <w:rPr>
          <w:sz w:val="28"/>
          <w:szCs w:val="28"/>
        </w:rPr>
        <w:t xml:space="preserve">si </w:t>
      </w:r>
      <w:proofErr w:type="gramEnd"/>
      <w:r w:rsidRPr="00DB2705">
        <w:rPr>
          <w:sz w:val="28"/>
          <w:szCs w:val="28"/>
        </w:rPr>
        <w:t>intende il movimento per l’unità visibile dei cristiani.</w:t>
      </w:r>
    </w:p>
    <w:p w:rsidR="003A15E4" w:rsidRPr="00DB2705" w:rsidRDefault="003A15E4" w:rsidP="003A15E4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Per </w:t>
      </w:r>
      <w:r w:rsidR="00432E40">
        <w:rPr>
          <w:sz w:val="28"/>
          <w:szCs w:val="28"/>
        </w:rPr>
        <w:t>“</w:t>
      </w:r>
      <w:r w:rsidRPr="00DB2705">
        <w:rPr>
          <w:sz w:val="28"/>
          <w:szCs w:val="28"/>
        </w:rPr>
        <w:t>pluralismo interno</w:t>
      </w:r>
      <w:r w:rsidR="00432E40">
        <w:rPr>
          <w:sz w:val="28"/>
          <w:szCs w:val="28"/>
        </w:rPr>
        <w:t>”</w:t>
      </w:r>
      <w:r w:rsidRPr="00DB2705">
        <w:rPr>
          <w:sz w:val="28"/>
          <w:szCs w:val="28"/>
        </w:rPr>
        <w:t xml:space="preserve"> </w:t>
      </w:r>
      <w:proofErr w:type="gramStart"/>
      <w:r w:rsidRPr="00DB2705">
        <w:rPr>
          <w:sz w:val="28"/>
          <w:szCs w:val="28"/>
        </w:rPr>
        <w:t xml:space="preserve">si </w:t>
      </w:r>
      <w:proofErr w:type="gramEnd"/>
      <w:r w:rsidRPr="00DB2705">
        <w:rPr>
          <w:sz w:val="28"/>
          <w:szCs w:val="28"/>
        </w:rPr>
        <w:t xml:space="preserve">intende la constatazione </w:t>
      </w:r>
      <w:r w:rsidR="00432E40" w:rsidRPr="00DB2705">
        <w:rPr>
          <w:sz w:val="28"/>
          <w:szCs w:val="28"/>
        </w:rPr>
        <w:t>oggettiva</w:t>
      </w:r>
      <w:r w:rsidR="00432E40" w:rsidRPr="00DB2705">
        <w:rPr>
          <w:sz w:val="28"/>
          <w:szCs w:val="28"/>
        </w:rPr>
        <w:t xml:space="preserve"> </w:t>
      </w:r>
      <w:r w:rsidRPr="00DB2705">
        <w:rPr>
          <w:sz w:val="28"/>
          <w:szCs w:val="28"/>
        </w:rPr>
        <w:t>dell’esistenza di una pluralità di chiese, pratiche, confessioni, teologie, diverse fra loro; ciò è semplicemente la presa d’atto di una realtà esistente.</w:t>
      </w:r>
    </w:p>
    <w:p w:rsidR="003A15E4" w:rsidRPr="00DB2705" w:rsidRDefault="003A15E4" w:rsidP="003A15E4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Date queste </w:t>
      </w:r>
      <w:r w:rsidR="009B3E05" w:rsidRPr="00DB2705">
        <w:rPr>
          <w:sz w:val="28"/>
          <w:szCs w:val="28"/>
        </w:rPr>
        <w:t>tre</w:t>
      </w:r>
      <w:r w:rsidRPr="00DB2705">
        <w:rPr>
          <w:sz w:val="28"/>
          <w:szCs w:val="28"/>
        </w:rPr>
        <w:t xml:space="preserve"> definizioni, la domanda che ci poniamo, la cui risposta implica </w:t>
      </w:r>
      <w:r w:rsidR="0082720A" w:rsidRPr="00DB2705">
        <w:rPr>
          <w:sz w:val="28"/>
          <w:szCs w:val="28"/>
        </w:rPr>
        <w:t xml:space="preserve">poi </w:t>
      </w:r>
      <w:r w:rsidRPr="00DB2705">
        <w:rPr>
          <w:sz w:val="28"/>
          <w:szCs w:val="28"/>
        </w:rPr>
        <w:t>il nostro atteggiamento</w:t>
      </w:r>
      <w:r w:rsidR="0082720A" w:rsidRPr="00DB2705">
        <w:rPr>
          <w:sz w:val="28"/>
          <w:szCs w:val="28"/>
        </w:rPr>
        <w:t xml:space="preserve"> e il nostro pensare</w:t>
      </w:r>
      <w:r w:rsidRPr="00DB2705">
        <w:rPr>
          <w:sz w:val="28"/>
          <w:szCs w:val="28"/>
        </w:rPr>
        <w:t>, è in estrema sintesi: chi ha ragione e chi ha torto</w:t>
      </w:r>
      <w:r w:rsidR="0082720A" w:rsidRPr="00DB2705">
        <w:rPr>
          <w:sz w:val="28"/>
          <w:szCs w:val="28"/>
        </w:rPr>
        <w:t xml:space="preserve"> (per esempio fra cattolici, protestanti e ortodossi</w:t>
      </w:r>
      <w:r w:rsidR="009E45E1" w:rsidRPr="00DB2705">
        <w:rPr>
          <w:sz w:val="28"/>
          <w:szCs w:val="28"/>
        </w:rPr>
        <w:t xml:space="preserve"> o anche all’interno delle tre confessioni</w:t>
      </w:r>
      <w:r w:rsidR="00432E40">
        <w:rPr>
          <w:sz w:val="28"/>
          <w:szCs w:val="28"/>
        </w:rPr>
        <w:t xml:space="preserve">, </w:t>
      </w:r>
      <w:proofErr w:type="gramStart"/>
      <w:r w:rsidR="00432E40">
        <w:rPr>
          <w:sz w:val="28"/>
          <w:szCs w:val="28"/>
        </w:rPr>
        <w:t>visto che</w:t>
      </w:r>
      <w:proofErr w:type="gramEnd"/>
      <w:r w:rsidR="00432E40">
        <w:rPr>
          <w:sz w:val="28"/>
          <w:szCs w:val="28"/>
        </w:rPr>
        <w:t xml:space="preserve"> ogni confessione ha anche un pluralismo interno</w:t>
      </w:r>
      <w:r w:rsidR="0082720A" w:rsidRPr="00DB2705">
        <w:rPr>
          <w:sz w:val="28"/>
          <w:szCs w:val="28"/>
        </w:rPr>
        <w:t>)</w:t>
      </w:r>
      <w:r w:rsidRPr="00DB2705">
        <w:rPr>
          <w:sz w:val="28"/>
          <w:szCs w:val="28"/>
        </w:rPr>
        <w:t>?</w:t>
      </w:r>
    </w:p>
    <w:p w:rsidR="009E45E1" w:rsidRPr="00DB2705" w:rsidRDefault="009E45E1" w:rsidP="003A15E4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In TUTTE le chiese (cattolica, protestante, ortodossa) per rapportarsi al pluralismo, cioè per rispondere alla domanda su chi ha ragione e torto, sono presenti tre approcci o modelli: il modello esclusivista, il </w:t>
      </w:r>
      <w:proofErr w:type="gramStart"/>
      <w:r w:rsidRPr="00DB2705">
        <w:rPr>
          <w:sz w:val="28"/>
          <w:szCs w:val="28"/>
        </w:rPr>
        <w:t>modello</w:t>
      </w:r>
      <w:proofErr w:type="gramEnd"/>
      <w:r w:rsidRPr="00DB2705">
        <w:rPr>
          <w:sz w:val="28"/>
          <w:szCs w:val="28"/>
        </w:rPr>
        <w:t xml:space="preserve"> </w:t>
      </w:r>
      <w:proofErr w:type="spellStart"/>
      <w:r w:rsidRPr="00DB2705">
        <w:rPr>
          <w:sz w:val="28"/>
          <w:szCs w:val="28"/>
        </w:rPr>
        <w:t>inclusivista</w:t>
      </w:r>
      <w:proofErr w:type="spellEnd"/>
      <w:r w:rsidRPr="00DB2705">
        <w:rPr>
          <w:sz w:val="28"/>
          <w:szCs w:val="28"/>
        </w:rPr>
        <w:t>, il modello pluralista.</w:t>
      </w:r>
    </w:p>
    <w:p w:rsidR="009E45E1" w:rsidRPr="00DB2705" w:rsidRDefault="009E45E1" w:rsidP="003A15E4">
      <w:pPr>
        <w:rPr>
          <w:sz w:val="28"/>
          <w:szCs w:val="28"/>
        </w:rPr>
      </w:pPr>
      <w:r w:rsidRPr="00DB2705">
        <w:rPr>
          <w:sz w:val="28"/>
          <w:szCs w:val="28"/>
        </w:rPr>
        <w:t>Vediamoli.</w:t>
      </w:r>
    </w:p>
    <w:p w:rsidR="009E45E1" w:rsidRPr="00DB2705" w:rsidRDefault="009E45E1" w:rsidP="009E45E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DB2705">
        <w:rPr>
          <w:sz w:val="28"/>
          <w:szCs w:val="28"/>
        </w:rPr>
        <w:t xml:space="preserve">Modello esclusivista: io </w:t>
      </w:r>
      <w:r w:rsidR="009B3E05" w:rsidRPr="00DB2705">
        <w:rPr>
          <w:sz w:val="28"/>
          <w:szCs w:val="28"/>
        </w:rPr>
        <w:t xml:space="preserve">solo </w:t>
      </w:r>
      <w:r w:rsidRPr="00DB2705">
        <w:rPr>
          <w:sz w:val="28"/>
          <w:szCs w:val="28"/>
        </w:rPr>
        <w:t xml:space="preserve">ho ragione, </w:t>
      </w:r>
      <w:r w:rsidR="009B3E05" w:rsidRPr="00DB2705">
        <w:rPr>
          <w:sz w:val="28"/>
          <w:szCs w:val="28"/>
        </w:rPr>
        <w:t xml:space="preserve">per come sono cristiano e per ciò in cui credo, </w:t>
      </w:r>
      <w:r w:rsidRPr="00DB2705">
        <w:rPr>
          <w:sz w:val="28"/>
          <w:szCs w:val="28"/>
        </w:rPr>
        <w:t xml:space="preserve">tutti gli altri hanno torto. Posto che non è percorribile la strada dell’eliminazione fisica dei membri delle altre chiese, quest’approccio porta </w:t>
      </w:r>
      <w:proofErr w:type="gramStart"/>
      <w:r w:rsidRPr="00DB2705">
        <w:rPr>
          <w:sz w:val="28"/>
          <w:szCs w:val="28"/>
        </w:rPr>
        <w:t>ad</w:t>
      </w:r>
      <w:proofErr w:type="gramEnd"/>
      <w:r w:rsidRPr="00DB2705">
        <w:rPr>
          <w:sz w:val="28"/>
          <w:szCs w:val="28"/>
        </w:rPr>
        <w:t xml:space="preserve"> una continua guerra di trincea intra-sociale e spesso anche intra-familiare, con sofferenze impartite agli altri e dagli altri ricevute; un muro contro muro che in nessun ambito umano nella storia ha mai prodotto nulla di buono. Nei casi più gravi si arriva a pensare che solo i membri della propria chiesa (e ovviamente se stessi) andranno con tranquillità estrema in paradiso, gli altri saranno come minimo severamente redarguiti da Dio</w:t>
      </w:r>
      <w:r w:rsidR="000C4602" w:rsidRPr="00DB2705">
        <w:rPr>
          <w:sz w:val="28"/>
          <w:szCs w:val="28"/>
        </w:rPr>
        <w:t xml:space="preserve">. Il modo di fare ecumenismo </w:t>
      </w:r>
      <w:r w:rsidR="009B3E05" w:rsidRPr="00DB2705">
        <w:rPr>
          <w:sz w:val="28"/>
          <w:szCs w:val="28"/>
        </w:rPr>
        <w:t xml:space="preserve">o non ci sarà o </w:t>
      </w:r>
      <w:r w:rsidR="000C4602" w:rsidRPr="00DB2705">
        <w:rPr>
          <w:sz w:val="28"/>
          <w:szCs w:val="28"/>
        </w:rPr>
        <w:t>potrà essere al massimo quello di chi finge di fare ecumenismo</w:t>
      </w:r>
      <w:r w:rsidR="009B3E05" w:rsidRPr="00DB2705">
        <w:rPr>
          <w:sz w:val="28"/>
          <w:szCs w:val="28"/>
        </w:rPr>
        <w:t>,</w:t>
      </w:r>
      <w:r w:rsidR="000C4602" w:rsidRPr="00DB2705">
        <w:rPr>
          <w:sz w:val="28"/>
          <w:szCs w:val="28"/>
        </w:rPr>
        <w:t xml:space="preserve"> ma in realtà vuole convertire l’altro (ovviamente per il SUO bene, ci mancherebbe!).</w:t>
      </w:r>
    </w:p>
    <w:p w:rsidR="000C4602" w:rsidRPr="00DB2705" w:rsidRDefault="001179C1" w:rsidP="009E45E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DB2705">
        <w:rPr>
          <w:sz w:val="28"/>
          <w:szCs w:val="28"/>
        </w:rPr>
        <w:t xml:space="preserve">Modello </w:t>
      </w:r>
      <w:proofErr w:type="spellStart"/>
      <w:r w:rsidRPr="00DB2705">
        <w:rPr>
          <w:sz w:val="28"/>
          <w:szCs w:val="28"/>
        </w:rPr>
        <w:t>inclusivista</w:t>
      </w:r>
      <w:proofErr w:type="spellEnd"/>
      <w:r w:rsidRPr="00DB2705">
        <w:rPr>
          <w:sz w:val="28"/>
          <w:szCs w:val="28"/>
        </w:rPr>
        <w:t>: in me c’è la pienezza della ragione, negli altri c’</w:t>
      </w:r>
      <w:proofErr w:type="gramStart"/>
      <w:r w:rsidRPr="00DB2705">
        <w:rPr>
          <w:sz w:val="28"/>
          <w:szCs w:val="28"/>
        </w:rPr>
        <w:t>è</w:t>
      </w:r>
      <w:proofErr w:type="gramEnd"/>
      <w:r w:rsidRPr="00DB2705">
        <w:rPr>
          <w:sz w:val="28"/>
          <w:szCs w:val="28"/>
        </w:rPr>
        <w:t xml:space="preserve"> una parte di torto e una parte di ragione; quest’ultima è naturalmente la parte degli altri che è uguale o simile a me e alle mie convinzioni. Come nel modello </w:t>
      </w:r>
      <w:r w:rsidRPr="00DB2705">
        <w:rPr>
          <w:sz w:val="28"/>
          <w:szCs w:val="28"/>
        </w:rPr>
        <w:lastRenderedPageBreak/>
        <w:t xml:space="preserve">precedente, ma più attenuato, io, con ciò che credo, sono la misura di ragione e torto di tutti. Qui la guerra intra-sociale e intra-familiare sarà </w:t>
      </w:r>
      <w:proofErr w:type="gramStart"/>
      <w:r w:rsidRPr="00DB2705">
        <w:rPr>
          <w:sz w:val="28"/>
          <w:szCs w:val="28"/>
        </w:rPr>
        <w:t>solo con la parte “sbagliata</w:t>
      </w:r>
      <w:proofErr w:type="gramEnd"/>
      <w:r w:rsidRPr="00DB2705">
        <w:rPr>
          <w:sz w:val="28"/>
          <w:szCs w:val="28"/>
        </w:rPr>
        <w:t xml:space="preserve">” degli altri, </w:t>
      </w:r>
      <w:r w:rsidR="000F131C" w:rsidRPr="00DB2705">
        <w:rPr>
          <w:sz w:val="28"/>
          <w:szCs w:val="28"/>
        </w:rPr>
        <w:t xml:space="preserve">quella che non corrisponde a me e a ciò che io credo, </w:t>
      </w:r>
      <w:r w:rsidRPr="00DB2705">
        <w:rPr>
          <w:sz w:val="28"/>
          <w:szCs w:val="28"/>
        </w:rPr>
        <w:t xml:space="preserve">mentre si frequenterà volentieri (magari sentendosi pure </w:t>
      </w:r>
      <w:r w:rsidR="000F131C" w:rsidRPr="00DB2705">
        <w:rPr>
          <w:sz w:val="28"/>
          <w:szCs w:val="28"/>
        </w:rPr>
        <w:t>“</w:t>
      </w:r>
      <w:r w:rsidRPr="00DB2705">
        <w:rPr>
          <w:sz w:val="28"/>
          <w:szCs w:val="28"/>
        </w:rPr>
        <w:t>buoni</w:t>
      </w:r>
      <w:r w:rsidR="000F131C" w:rsidRPr="00DB2705">
        <w:rPr>
          <w:sz w:val="28"/>
          <w:szCs w:val="28"/>
        </w:rPr>
        <w:t>”</w:t>
      </w:r>
      <w:r w:rsidRPr="00DB2705">
        <w:rPr>
          <w:sz w:val="28"/>
          <w:szCs w:val="28"/>
        </w:rPr>
        <w:t xml:space="preserve"> per questo) la parte “giusta” degli altri, quella a me uguale o simile. Qui l’ecumenismo sarà un dialogo all’</w:t>
      </w:r>
      <w:r w:rsidR="00187463" w:rsidRPr="00DB2705">
        <w:rPr>
          <w:sz w:val="28"/>
          <w:szCs w:val="28"/>
        </w:rPr>
        <w:t>insegna del riduzionismo:</w:t>
      </w:r>
      <w:r w:rsidRPr="00DB2705">
        <w:rPr>
          <w:sz w:val="28"/>
          <w:szCs w:val="28"/>
        </w:rPr>
        <w:t xml:space="preserve"> parliamo solo di ciò che ci accomuna, evitiamo di essere pienamente noi stessi</w:t>
      </w:r>
      <w:r w:rsidR="00187463" w:rsidRPr="00DB2705">
        <w:rPr>
          <w:sz w:val="28"/>
          <w:szCs w:val="28"/>
        </w:rPr>
        <w:t>,</w:t>
      </w:r>
      <w:r w:rsidRPr="00DB2705">
        <w:rPr>
          <w:sz w:val="28"/>
          <w:szCs w:val="28"/>
        </w:rPr>
        <w:t xml:space="preserve"> perché sennò scatta </w:t>
      </w:r>
      <w:r w:rsidR="00187463" w:rsidRPr="00DB2705">
        <w:rPr>
          <w:sz w:val="28"/>
          <w:szCs w:val="28"/>
        </w:rPr>
        <w:t>quel</w:t>
      </w:r>
      <w:r w:rsidRPr="00DB2705">
        <w:rPr>
          <w:sz w:val="28"/>
          <w:szCs w:val="28"/>
        </w:rPr>
        <w:t>la guerra</w:t>
      </w:r>
      <w:r w:rsidR="00187463" w:rsidRPr="00DB2705">
        <w:rPr>
          <w:sz w:val="28"/>
          <w:szCs w:val="28"/>
        </w:rPr>
        <w:t xml:space="preserve"> che nessuno di noi vuole.</w:t>
      </w:r>
    </w:p>
    <w:p w:rsidR="00187463" w:rsidRPr="00DB2705" w:rsidRDefault="00187463" w:rsidP="009E45E1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DB2705">
        <w:rPr>
          <w:sz w:val="28"/>
          <w:szCs w:val="28"/>
        </w:rPr>
        <w:t xml:space="preserve">Modello pluralista: ognuno ha ragione o torto in base ai </w:t>
      </w:r>
      <w:r w:rsidR="00B1327B" w:rsidRPr="00DB2705">
        <w:rPr>
          <w:sz w:val="28"/>
          <w:szCs w:val="28"/>
        </w:rPr>
        <w:t>SUOI</w:t>
      </w:r>
      <w:r w:rsidRPr="00DB2705">
        <w:rPr>
          <w:sz w:val="28"/>
          <w:szCs w:val="28"/>
        </w:rPr>
        <w:t xml:space="preserve"> presupposti, </w:t>
      </w:r>
      <w:proofErr w:type="gramStart"/>
      <w:r w:rsidRPr="00DB2705">
        <w:rPr>
          <w:sz w:val="28"/>
          <w:szCs w:val="28"/>
        </w:rPr>
        <w:t>presupposti</w:t>
      </w:r>
      <w:proofErr w:type="gramEnd"/>
      <w:r w:rsidRPr="00DB2705">
        <w:rPr>
          <w:sz w:val="28"/>
          <w:szCs w:val="28"/>
        </w:rPr>
        <w:t xml:space="preserve"> che sono a lui specifici, diversi dai presupposti degli altri e che determinano le diverse identità. L’immagine è </w:t>
      </w:r>
      <w:proofErr w:type="gramStart"/>
      <w:r w:rsidRPr="00DB2705">
        <w:rPr>
          <w:sz w:val="28"/>
          <w:szCs w:val="28"/>
        </w:rPr>
        <w:t>quella di</w:t>
      </w:r>
      <w:proofErr w:type="gramEnd"/>
      <w:r w:rsidRPr="00DB2705">
        <w:rPr>
          <w:sz w:val="28"/>
          <w:szCs w:val="28"/>
        </w:rPr>
        <w:t xml:space="preserve"> un cesto di frutta, con dentro pesche, albicocche e susine: la pesca non pensa di se stessa di essere più frutta dell’albicocca, ma di essere frutta in un modo suo specifico che è diverso dal modo specifico dell’albicocca di essere frutta. Se, per esempio, la pesca è la teologia cattolica e l’albicocca è la teologia protestante, si conviene </w:t>
      </w:r>
      <w:r w:rsidR="00A60F9C" w:rsidRPr="00DB2705">
        <w:rPr>
          <w:sz w:val="28"/>
          <w:szCs w:val="28"/>
        </w:rPr>
        <w:t xml:space="preserve">in partenza </w:t>
      </w:r>
      <w:r w:rsidRPr="00DB2705">
        <w:rPr>
          <w:sz w:val="28"/>
          <w:szCs w:val="28"/>
        </w:rPr>
        <w:t xml:space="preserve">che le due teologie/convinzioni/pratiche sono diverse perché si fondano su </w:t>
      </w:r>
      <w:proofErr w:type="gramStart"/>
      <w:r w:rsidRPr="00DB2705">
        <w:rPr>
          <w:sz w:val="28"/>
          <w:szCs w:val="28"/>
        </w:rPr>
        <w:t>diversi</w:t>
      </w:r>
      <w:proofErr w:type="gramEnd"/>
      <w:r w:rsidRPr="00DB2705">
        <w:rPr>
          <w:sz w:val="28"/>
          <w:szCs w:val="28"/>
        </w:rPr>
        <w:t xml:space="preserve"> presupposti. Fra i presupposti della teologia cattolica c’è per esempio il primato di Pietro come vescovo di Roma, la successione apostolica storica che prende corpo nei vescovi e, da qui, il magistero ecclesiastico. </w:t>
      </w:r>
      <w:proofErr w:type="gramStart"/>
      <w:r w:rsidRPr="00DB2705">
        <w:rPr>
          <w:sz w:val="28"/>
          <w:szCs w:val="28"/>
        </w:rPr>
        <w:t>In base a</w:t>
      </w:r>
      <w:proofErr w:type="gramEnd"/>
      <w:r w:rsidRPr="00DB2705">
        <w:rPr>
          <w:sz w:val="28"/>
          <w:szCs w:val="28"/>
        </w:rPr>
        <w:t xml:space="preserve"> </w:t>
      </w:r>
      <w:r w:rsidR="00B1327B" w:rsidRPr="00DB2705">
        <w:rPr>
          <w:sz w:val="28"/>
          <w:szCs w:val="28"/>
        </w:rPr>
        <w:t>QUESTI</w:t>
      </w:r>
      <w:r w:rsidRPr="00DB2705">
        <w:rPr>
          <w:sz w:val="28"/>
          <w:szCs w:val="28"/>
        </w:rPr>
        <w:t xml:space="preserve"> presupposti un culto è giusto o sbagliato se è </w:t>
      </w:r>
      <w:r w:rsidR="005A0B3F" w:rsidRPr="00DB2705">
        <w:rPr>
          <w:sz w:val="28"/>
          <w:szCs w:val="28"/>
        </w:rPr>
        <w:t xml:space="preserve">biblico O ANCHE se è </w:t>
      </w:r>
      <w:r w:rsidRPr="00DB2705">
        <w:rPr>
          <w:sz w:val="28"/>
          <w:szCs w:val="28"/>
        </w:rPr>
        <w:t>autorizzato o no dal magistero ecclesiastico</w:t>
      </w:r>
      <w:r w:rsidR="00A60F9C" w:rsidRPr="00DB2705">
        <w:rPr>
          <w:sz w:val="28"/>
          <w:szCs w:val="28"/>
        </w:rPr>
        <w:t xml:space="preserve"> (anzi, ci vuole comunque il magistero)</w:t>
      </w:r>
      <w:r w:rsidR="00075931" w:rsidRPr="00DB2705">
        <w:rPr>
          <w:rStyle w:val="Rimandonotaapidipagina"/>
          <w:sz w:val="28"/>
          <w:szCs w:val="28"/>
        </w:rPr>
        <w:footnoteReference w:id="1"/>
      </w:r>
      <w:r w:rsidR="000B0BBA" w:rsidRPr="00DB2705">
        <w:rPr>
          <w:sz w:val="28"/>
          <w:szCs w:val="28"/>
        </w:rPr>
        <w:t>. Uno dei presupposti della teologia protestante</w:t>
      </w:r>
      <w:r w:rsidR="00A60F9C" w:rsidRPr="00DB2705">
        <w:rPr>
          <w:sz w:val="28"/>
          <w:szCs w:val="28"/>
        </w:rPr>
        <w:t>,</w:t>
      </w:r>
      <w:r w:rsidR="000B0BBA" w:rsidRPr="00DB2705">
        <w:rPr>
          <w:sz w:val="28"/>
          <w:szCs w:val="28"/>
        </w:rPr>
        <w:t xml:space="preserve"> </w:t>
      </w:r>
      <w:r w:rsidR="00B1327B" w:rsidRPr="00DB2705">
        <w:rPr>
          <w:sz w:val="28"/>
          <w:szCs w:val="28"/>
        </w:rPr>
        <w:t>invece</w:t>
      </w:r>
      <w:r w:rsidR="00A60F9C" w:rsidRPr="00DB2705">
        <w:rPr>
          <w:sz w:val="28"/>
          <w:szCs w:val="28"/>
        </w:rPr>
        <w:t>,</w:t>
      </w:r>
      <w:r w:rsidR="00B1327B" w:rsidRPr="00DB2705">
        <w:rPr>
          <w:sz w:val="28"/>
          <w:szCs w:val="28"/>
        </w:rPr>
        <w:t xml:space="preserve"> </w:t>
      </w:r>
      <w:r w:rsidR="000B0BBA" w:rsidRPr="00DB2705">
        <w:rPr>
          <w:sz w:val="28"/>
          <w:szCs w:val="28"/>
        </w:rPr>
        <w:t>è il primato della Scrittura; i protestanti</w:t>
      </w:r>
      <w:r w:rsidR="00A60F9C" w:rsidRPr="00DB2705">
        <w:rPr>
          <w:sz w:val="28"/>
          <w:szCs w:val="28"/>
        </w:rPr>
        <w:t>,</w:t>
      </w:r>
      <w:r w:rsidR="000B0BBA" w:rsidRPr="00DB2705">
        <w:rPr>
          <w:sz w:val="28"/>
          <w:szCs w:val="28"/>
        </w:rPr>
        <w:t xml:space="preserve"> </w:t>
      </w:r>
      <w:r w:rsidR="00B1327B" w:rsidRPr="00DB2705">
        <w:rPr>
          <w:sz w:val="28"/>
          <w:szCs w:val="28"/>
        </w:rPr>
        <w:t>come loro specifico</w:t>
      </w:r>
      <w:r w:rsidR="00A60F9C" w:rsidRPr="00DB2705">
        <w:rPr>
          <w:sz w:val="28"/>
          <w:szCs w:val="28"/>
        </w:rPr>
        <w:t>,</w:t>
      </w:r>
      <w:r w:rsidR="00B1327B" w:rsidRPr="00DB2705">
        <w:rPr>
          <w:sz w:val="28"/>
          <w:szCs w:val="28"/>
        </w:rPr>
        <w:t xml:space="preserve"> </w:t>
      </w:r>
      <w:r w:rsidR="000B0BBA" w:rsidRPr="00DB2705">
        <w:rPr>
          <w:sz w:val="28"/>
          <w:szCs w:val="28"/>
        </w:rPr>
        <w:t xml:space="preserve">non hanno semplicemente la Scrittura, </w:t>
      </w:r>
      <w:proofErr w:type="gramStart"/>
      <w:r w:rsidR="00A60F9C" w:rsidRPr="00DB2705">
        <w:rPr>
          <w:sz w:val="28"/>
          <w:szCs w:val="28"/>
        </w:rPr>
        <w:t>infatti</w:t>
      </w:r>
      <w:proofErr w:type="gramEnd"/>
      <w:r w:rsidR="00A60F9C" w:rsidRPr="00DB2705">
        <w:rPr>
          <w:sz w:val="28"/>
          <w:szCs w:val="28"/>
        </w:rPr>
        <w:t xml:space="preserve"> </w:t>
      </w:r>
      <w:r w:rsidR="000B0BBA" w:rsidRPr="00DB2705">
        <w:rPr>
          <w:sz w:val="28"/>
          <w:szCs w:val="28"/>
        </w:rPr>
        <w:t xml:space="preserve">ce l’hanno anche gli altri, ma hanno il PRIMATO della Scrittura, che gli altri non hanno. Per i protestanti e solo per loro la Scrittura è l’UNICA fonte della Rivelazione di Dio. </w:t>
      </w:r>
      <w:proofErr w:type="gramStart"/>
      <w:r w:rsidR="000B0BBA" w:rsidRPr="00DB2705">
        <w:rPr>
          <w:sz w:val="28"/>
          <w:szCs w:val="28"/>
        </w:rPr>
        <w:t>In base a</w:t>
      </w:r>
      <w:proofErr w:type="gramEnd"/>
      <w:r w:rsidR="000B0BBA" w:rsidRPr="00DB2705">
        <w:rPr>
          <w:sz w:val="28"/>
          <w:szCs w:val="28"/>
        </w:rPr>
        <w:t xml:space="preserve"> </w:t>
      </w:r>
      <w:r w:rsidR="005A0B3F" w:rsidRPr="00DB2705">
        <w:rPr>
          <w:sz w:val="28"/>
          <w:szCs w:val="28"/>
        </w:rPr>
        <w:t>QUESTO</w:t>
      </w:r>
      <w:r w:rsidR="000B0BBA" w:rsidRPr="00DB2705">
        <w:rPr>
          <w:sz w:val="28"/>
          <w:szCs w:val="28"/>
        </w:rPr>
        <w:t xml:space="preserve"> presupposto un culto è giusto o sbagliato se è oppure no biblicamente fondato. </w:t>
      </w:r>
      <w:r w:rsidR="00D75FA3" w:rsidRPr="00DB2705">
        <w:rPr>
          <w:sz w:val="28"/>
          <w:szCs w:val="28"/>
        </w:rPr>
        <w:t>Fra i presupposti del cristianesimo ortodosso c’è che il singolo patriarcato è una chiesa auto-</w:t>
      </w:r>
      <w:proofErr w:type="spellStart"/>
      <w:r w:rsidR="00D75FA3" w:rsidRPr="00DB2705">
        <w:rPr>
          <w:sz w:val="28"/>
          <w:szCs w:val="28"/>
        </w:rPr>
        <w:t>cefala</w:t>
      </w:r>
      <w:proofErr w:type="spellEnd"/>
      <w:r w:rsidR="00D75FA3" w:rsidRPr="00DB2705">
        <w:rPr>
          <w:sz w:val="28"/>
          <w:szCs w:val="28"/>
        </w:rPr>
        <w:t xml:space="preserve">, che il </w:t>
      </w:r>
      <w:proofErr w:type="spellStart"/>
      <w:r w:rsidR="00D75FA3" w:rsidRPr="00DB2705">
        <w:rPr>
          <w:i/>
          <w:sz w:val="28"/>
          <w:szCs w:val="28"/>
        </w:rPr>
        <w:t>filioque</w:t>
      </w:r>
      <w:proofErr w:type="spellEnd"/>
      <w:r w:rsidR="00D75FA3" w:rsidRPr="00DB2705">
        <w:rPr>
          <w:sz w:val="28"/>
          <w:szCs w:val="28"/>
        </w:rPr>
        <w:t xml:space="preserve"> è da rigettare, </w:t>
      </w:r>
      <w:proofErr w:type="spellStart"/>
      <w:r w:rsidR="00D75FA3" w:rsidRPr="00DB2705">
        <w:rPr>
          <w:sz w:val="28"/>
          <w:szCs w:val="28"/>
        </w:rPr>
        <w:t>ecc</w:t>
      </w:r>
      <w:proofErr w:type="spellEnd"/>
      <w:r w:rsidR="00D75FA3" w:rsidRPr="00DB2705">
        <w:rPr>
          <w:sz w:val="28"/>
          <w:szCs w:val="28"/>
        </w:rPr>
        <w:t xml:space="preserve">… </w:t>
      </w:r>
      <w:r w:rsidR="00B1327B" w:rsidRPr="00DB2705">
        <w:rPr>
          <w:sz w:val="28"/>
          <w:szCs w:val="28"/>
        </w:rPr>
        <w:t xml:space="preserve">I diversi presupposti portano </w:t>
      </w:r>
      <w:r w:rsidR="00B40FF8">
        <w:rPr>
          <w:sz w:val="28"/>
          <w:szCs w:val="28"/>
        </w:rPr>
        <w:t xml:space="preserve">naturalmente </w:t>
      </w:r>
      <w:r w:rsidR="00B1327B" w:rsidRPr="00DB2705">
        <w:rPr>
          <w:sz w:val="28"/>
          <w:szCs w:val="28"/>
        </w:rPr>
        <w:t xml:space="preserve">a convinzioni e pratiche diverse. </w:t>
      </w:r>
      <w:r w:rsidR="000B0BBA" w:rsidRPr="00DB2705">
        <w:rPr>
          <w:sz w:val="28"/>
          <w:szCs w:val="28"/>
        </w:rPr>
        <w:t>Qui l’ecumenismo sarà un tranquillo dialogo</w:t>
      </w:r>
      <w:r w:rsidR="007B3F4E" w:rsidRPr="00DB2705">
        <w:rPr>
          <w:sz w:val="28"/>
          <w:szCs w:val="28"/>
        </w:rPr>
        <w:t>,</w:t>
      </w:r>
      <w:r w:rsidR="000B0BBA" w:rsidRPr="00DB2705">
        <w:rPr>
          <w:sz w:val="28"/>
          <w:szCs w:val="28"/>
        </w:rPr>
        <w:t xml:space="preserve"> non “ridotto”</w:t>
      </w:r>
      <w:r w:rsidR="007B3F4E" w:rsidRPr="00DB2705">
        <w:rPr>
          <w:sz w:val="28"/>
          <w:szCs w:val="28"/>
        </w:rPr>
        <w:t>,</w:t>
      </w:r>
      <w:r w:rsidR="000B0BBA" w:rsidRPr="00DB2705">
        <w:rPr>
          <w:sz w:val="28"/>
          <w:szCs w:val="28"/>
        </w:rPr>
        <w:t xml:space="preserve"> </w:t>
      </w:r>
      <w:r w:rsidR="00A60F9C" w:rsidRPr="00DB2705">
        <w:rPr>
          <w:sz w:val="28"/>
          <w:szCs w:val="28"/>
        </w:rPr>
        <w:t xml:space="preserve">su tutto, </w:t>
      </w:r>
      <w:r w:rsidR="000B0BBA" w:rsidRPr="00DB2705">
        <w:rPr>
          <w:sz w:val="28"/>
          <w:szCs w:val="28"/>
        </w:rPr>
        <w:t xml:space="preserve">anche su ciò che è diverso e </w:t>
      </w:r>
      <w:r w:rsidR="007B3F4E" w:rsidRPr="00DB2705">
        <w:rPr>
          <w:sz w:val="28"/>
          <w:szCs w:val="28"/>
        </w:rPr>
        <w:t xml:space="preserve">pure </w:t>
      </w:r>
      <w:r w:rsidR="000B0BBA" w:rsidRPr="00DB2705">
        <w:rPr>
          <w:sz w:val="28"/>
          <w:szCs w:val="28"/>
        </w:rPr>
        <w:t xml:space="preserve">in contrasto, ognuno potrà essere interamente se stesso perché nessuno, che sia pesca o albicocca, pensa di essere più “frutta” dell’altro, ma che la pesca è frutta in un modo </w:t>
      </w:r>
      <w:r w:rsidR="00B1327B" w:rsidRPr="00DB2705">
        <w:rPr>
          <w:sz w:val="28"/>
          <w:szCs w:val="28"/>
        </w:rPr>
        <w:t xml:space="preserve">SUO </w:t>
      </w:r>
      <w:r w:rsidR="000B0BBA" w:rsidRPr="00DB2705">
        <w:rPr>
          <w:sz w:val="28"/>
          <w:szCs w:val="28"/>
        </w:rPr>
        <w:t xml:space="preserve">specifico e l’albicocca è </w:t>
      </w:r>
      <w:r w:rsidR="000B0BBA" w:rsidRPr="00DB2705">
        <w:rPr>
          <w:sz w:val="28"/>
          <w:szCs w:val="28"/>
        </w:rPr>
        <w:lastRenderedPageBreak/>
        <w:t xml:space="preserve">frutta in un modo </w:t>
      </w:r>
      <w:r w:rsidR="00B1327B" w:rsidRPr="00DB2705">
        <w:rPr>
          <w:sz w:val="28"/>
          <w:szCs w:val="28"/>
        </w:rPr>
        <w:t>SUO</w:t>
      </w:r>
      <w:r w:rsidR="0083071F" w:rsidRPr="00DB2705">
        <w:rPr>
          <w:sz w:val="28"/>
          <w:szCs w:val="28"/>
        </w:rPr>
        <w:t xml:space="preserve"> specific</w:t>
      </w:r>
      <w:r w:rsidR="000B0BBA" w:rsidRPr="00DB2705">
        <w:rPr>
          <w:sz w:val="28"/>
          <w:szCs w:val="28"/>
        </w:rPr>
        <w:t xml:space="preserve">o. Non si criticherà </w:t>
      </w:r>
      <w:r w:rsidR="00B1327B" w:rsidRPr="00DB2705">
        <w:rPr>
          <w:sz w:val="28"/>
          <w:szCs w:val="28"/>
        </w:rPr>
        <w:t>qualcosa del</w:t>
      </w:r>
      <w:r w:rsidR="000B0BBA" w:rsidRPr="00DB2705">
        <w:rPr>
          <w:sz w:val="28"/>
          <w:szCs w:val="28"/>
        </w:rPr>
        <w:t xml:space="preserve">la teologia cattolica su presupposti protestanti che non le appartengono, non si criticherà qualcosa del protestantesimo </w:t>
      </w:r>
      <w:proofErr w:type="gramStart"/>
      <w:r w:rsidR="000B0BBA" w:rsidRPr="00DB2705">
        <w:rPr>
          <w:sz w:val="28"/>
          <w:szCs w:val="28"/>
        </w:rPr>
        <w:t>sulla base di</w:t>
      </w:r>
      <w:proofErr w:type="gramEnd"/>
      <w:r w:rsidR="000B0BBA" w:rsidRPr="00DB2705">
        <w:rPr>
          <w:sz w:val="28"/>
          <w:szCs w:val="28"/>
        </w:rPr>
        <w:t xml:space="preserve"> presupposti cattolici che non gli appartengono. Lo sbaglio della pesca potrà essere quello di sapere poco di pesca, perché magari è stata coltivata in serra, ma non succederà che l’albicocca imputi </w:t>
      </w:r>
      <w:r w:rsidR="00E35ADD" w:rsidRPr="00DB2705">
        <w:rPr>
          <w:sz w:val="28"/>
          <w:szCs w:val="28"/>
        </w:rPr>
        <w:t xml:space="preserve">come colpa, come sbaglio, </w:t>
      </w:r>
      <w:r w:rsidR="000B0BBA" w:rsidRPr="00DB2705">
        <w:rPr>
          <w:sz w:val="28"/>
          <w:szCs w:val="28"/>
        </w:rPr>
        <w:t>alla pesca di non avere la forma e il gusto dell’albicocca. Mi si consenta una nota d’ironia</w:t>
      </w:r>
      <w:r w:rsidR="00E35ADD" w:rsidRPr="00DB2705">
        <w:rPr>
          <w:sz w:val="28"/>
          <w:szCs w:val="28"/>
        </w:rPr>
        <w:t xml:space="preserve"> che è funzionale alla chiarezza espositiva: da parte di cattolici, protestanti e ortodossi, accettare il modello pluralista equivale a fare la mirabolante scoperta scientifica che le pesche hanno la forma e il gusto di pesca, </w:t>
      </w:r>
      <w:r w:rsidR="00D75FA3" w:rsidRPr="00DB2705">
        <w:rPr>
          <w:sz w:val="28"/>
          <w:szCs w:val="28"/>
        </w:rPr>
        <w:t>mentre</w:t>
      </w:r>
      <w:r w:rsidR="00E35ADD" w:rsidRPr="00DB2705">
        <w:rPr>
          <w:sz w:val="28"/>
          <w:szCs w:val="28"/>
        </w:rPr>
        <w:t xml:space="preserve"> le albicocche hanno la forma e il gusto di albicocca.</w:t>
      </w:r>
      <w:r w:rsidR="00C02037" w:rsidRPr="00DB2705">
        <w:rPr>
          <w:sz w:val="28"/>
          <w:szCs w:val="28"/>
        </w:rPr>
        <w:t xml:space="preserve"> La perdurante difficoltà di </w:t>
      </w:r>
      <w:r w:rsidR="00AC527E" w:rsidRPr="00DB2705">
        <w:rPr>
          <w:sz w:val="28"/>
          <w:szCs w:val="28"/>
        </w:rPr>
        <w:t xml:space="preserve">tanti </w:t>
      </w:r>
      <w:r w:rsidR="00C02037" w:rsidRPr="00DB2705">
        <w:rPr>
          <w:sz w:val="28"/>
          <w:szCs w:val="28"/>
        </w:rPr>
        <w:t>cat</w:t>
      </w:r>
      <w:r w:rsidR="00AC527E" w:rsidRPr="00DB2705">
        <w:rPr>
          <w:sz w:val="28"/>
          <w:szCs w:val="28"/>
        </w:rPr>
        <w:t>tolici, protestanti e ortodossi</w:t>
      </w:r>
      <w:r w:rsidR="00C02037" w:rsidRPr="00DB2705">
        <w:rPr>
          <w:sz w:val="28"/>
          <w:szCs w:val="28"/>
        </w:rPr>
        <w:t xml:space="preserve"> ad accettare</w:t>
      </w:r>
      <w:r w:rsidR="00B40FF8">
        <w:rPr>
          <w:sz w:val="28"/>
          <w:szCs w:val="28"/>
        </w:rPr>
        <w:t xml:space="preserve"> come buono</w:t>
      </w:r>
      <w:r w:rsidR="00C02037" w:rsidRPr="00DB2705">
        <w:rPr>
          <w:sz w:val="28"/>
          <w:szCs w:val="28"/>
        </w:rPr>
        <w:t xml:space="preserve"> il modello pluralista</w:t>
      </w:r>
      <w:r w:rsidR="00AC527E" w:rsidRPr="00DB2705">
        <w:rPr>
          <w:sz w:val="28"/>
          <w:szCs w:val="28"/>
        </w:rPr>
        <w:t>,</w:t>
      </w:r>
      <w:r w:rsidR="00C02037" w:rsidRPr="00DB2705">
        <w:rPr>
          <w:sz w:val="28"/>
          <w:szCs w:val="28"/>
        </w:rPr>
        <w:t xml:space="preserve"> sembrerebbe testimoniare che la scoperta scientifica </w:t>
      </w:r>
      <w:r w:rsidR="004F4E38" w:rsidRPr="00DB2705">
        <w:rPr>
          <w:sz w:val="28"/>
          <w:szCs w:val="28"/>
        </w:rPr>
        <w:t xml:space="preserve">(!) </w:t>
      </w:r>
      <w:r w:rsidR="00C02037" w:rsidRPr="00DB2705">
        <w:rPr>
          <w:sz w:val="28"/>
          <w:szCs w:val="28"/>
        </w:rPr>
        <w:t xml:space="preserve">che le pesche sono </w:t>
      </w:r>
      <w:proofErr w:type="gramStart"/>
      <w:r w:rsidR="00C02037" w:rsidRPr="00DB2705">
        <w:rPr>
          <w:sz w:val="28"/>
          <w:szCs w:val="28"/>
        </w:rPr>
        <w:t>pesche</w:t>
      </w:r>
      <w:proofErr w:type="gramEnd"/>
      <w:r w:rsidR="00C02037" w:rsidRPr="00DB2705">
        <w:rPr>
          <w:sz w:val="28"/>
          <w:szCs w:val="28"/>
        </w:rPr>
        <w:t xml:space="preserve"> e le albicocche sono albicocche, è così difficile da digerire </w:t>
      </w:r>
      <w:r w:rsidR="00AC527E" w:rsidRPr="00DB2705">
        <w:rPr>
          <w:sz w:val="28"/>
          <w:szCs w:val="28"/>
        </w:rPr>
        <w:t>quanto</w:t>
      </w:r>
      <w:r w:rsidR="00C02037" w:rsidRPr="00DB2705">
        <w:rPr>
          <w:sz w:val="28"/>
          <w:szCs w:val="28"/>
        </w:rPr>
        <w:t xml:space="preserve"> lo fu la rivoluzione </w:t>
      </w:r>
      <w:r w:rsidR="005A0B3F" w:rsidRPr="00DB2705">
        <w:rPr>
          <w:sz w:val="28"/>
          <w:szCs w:val="28"/>
        </w:rPr>
        <w:t>eliocentrica</w:t>
      </w:r>
      <w:r w:rsidR="00C02037" w:rsidRPr="00DB2705">
        <w:rPr>
          <w:sz w:val="28"/>
          <w:szCs w:val="28"/>
        </w:rPr>
        <w:t xml:space="preserve"> per gli esseri umani di allora.</w:t>
      </w:r>
      <w:r w:rsidR="009D4795" w:rsidRPr="00DB2705">
        <w:rPr>
          <w:sz w:val="28"/>
          <w:szCs w:val="28"/>
        </w:rPr>
        <w:t xml:space="preserve"> Resta inteso che se un cattolico</w:t>
      </w:r>
      <w:r w:rsidR="00D75FA3" w:rsidRPr="00DB2705">
        <w:rPr>
          <w:sz w:val="28"/>
          <w:szCs w:val="28"/>
        </w:rPr>
        <w:t>, per esempio,</w:t>
      </w:r>
      <w:r w:rsidR="009D4795" w:rsidRPr="00DB2705">
        <w:rPr>
          <w:sz w:val="28"/>
          <w:szCs w:val="28"/>
        </w:rPr>
        <w:t xml:space="preserve"> non concorda più con quei presupposti e si ritrova </w:t>
      </w:r>
      <w:r w:rsidR="00D75FA3" w:rsidRPr="00DB2705">
        <w:rPr>
          <w:sz w:val="28"/>
          <w:szCs w:val="28"/>
        </w:rPr>
        <w:t xml:space="preserve">bene invece </w:t>
      </w:r>
      <w:r w:rsidR="009D4795" w:rsidRPr="00DB2705">
        <w:rPr>
          <w:sz w:val="28"/>
          <w:szCs w:val="28"/>
        </w:rPr>
        <w:t xml:space="preserve">con i presupposti del protestantesimo, </w:t>
      </w:r>
      <w:proofErr w:type="gramStart"/>
      <w:r w:rsidR="009D4795" w:rsidRPr="00DB2705">
        <w:rPr>
          <w:sz w:val="28"/>
          <w:szCs w:val="28"/>
        </w:rPr>
        <w:t>darà vita</w:t>
      </w:r>
      <w:proofErr w:type="gramEnd"/>
      <w:r w:rsidR="009D4795" w:rsidRPr="00DB2705">
        <w:rPr>
          <w:sz w:val="28"/>
          <w:szCs w:val="28"/>
        </w:rPr>
        <w:t xml:space="preserve"> al fenomeno in cui un cattolico diventa protestante, o viceversa.</w:t>
      </w:r>
    </w:p>
    <w:p w:rsidR="009D4795" w:rsidRPr="00DB2705" w:rsidRDefault="009D4795" w:rsidP="009D4795">
      <w:pPr>
        <w:rPr>
          <w:sz w:val="28"/>
          <w:szCs w:val="28"/>
        </w:rPr>
      </w:pPr>
    </w:p>
    <w:p w:rsidR="009D4795" w:rsidRPr="00DB2705" w:rsidRDefault="00D75FA3" w:rsidP="009D4795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La chiesa cattolica col concilio Vaticano II, dopo una lunga stagione di esclusivismo, ha fatto proprio il modello </w:t>
      </w:r>
      <w:proofErr w:type="spellStart"/>
      <w:r w:rsidRPr="00DB2705">
        <w:rPr>
          <w:sz w:val="28"/>
          <w:szCs w:val="28"/>
        </w:rPr>
        <w:t>inclusivista</w:t>
      </w:r>
      <w:proofErr w:type="spellEnd"/>
      <w:r w:rsidRPr="00DB2705">
        <w:rPr>
          <w:sz w:val="28"/>
          <w:szCs w:val="28"/>
        </w:rPr>
        <w:t xml:space="preserve">, elaborato dal teologo cattolico Karl </w:t>
      </w:r>
      <w:proofErr w:type="spellStart"/>
      <w:r w:rsidRPr="00DB2705">
        <w:rPr>
          <w:sz w:val="28"/>
          <w:szCs w:val="28"/>
        </w:rPr>
        <w:t>Rahner</w:t>
      </w:r>
      <w:proofErr w:type="spellEnd"/>
      <w:r w:rsidRPr="00DB2705">
        <w:rPr>
          <w:sz w:val="28"/>
          <w:szCs w:val="28"/>
        </w:rPr>
        <w:t xml:space="preserve">. Ecco perché l’ecumenismo fra cattolici e protestanti risponde in genere a quella pratica riduzionista che abbiamo detto al punto </w:t>
      </w:r>
      <w:proofErr w:type="gramStart"/>
      <w:r w:rsidRPr="00DB2705">
        <w:rPr>
          <w:sz w:val="28"/>
          <w:szCs w:val="28"/>
        </w:rPr>
        <w:t>2</w:t>
      </w:r>
      <w:proofErr w:type="gramEnd"/>
      <w:r w:rsidRPr="00DB2705">
        <w:rPr>
          <w:sz w:val="28"/>
          <w:szCs w:val="28"/>
        </w:rPr>
        <w:t xml:space="preserve">. La </w:t>
      </w:r>
      <w:r w:rsidR="004F4E38" w:rsidRPr="00DB2705">
        <w:rPr>
          <w:sz w:val="28"/>
          <w:szCs w:val="28"/>
        </w:rPr>
        <w:t>pienezza della C</w:t>
      </w:r>
      <w:r w:rsidRPr="00DB2705">
        <w:rPr>
          <w:sz w:val="28"/>
          <w:szCs w:val="28"/>
        </w:rPr>
        <w:t xml:space="preserve">hiesa si trova nella chiesa cattolica, fra i protestanti ci sono però </w:t>
      </w:r>
      <w:r w:rsidR="00B62855" w:rsidRPr="00DB2705">
        <w:rPr>
          <w:sz w:val="28"/>
          <w:szCs w:val="28"/>
        </w:rPr>
        <w:t>“</w:t>
      </w:r>
      <w:r w:rsidRPr="00DB2705">
        <w:rPr>
          <w:sz w:val="28"/>
          <w:szCs w:val="28"/>
        </w:rPr>
        <w:t xml:space="preserve">elementi di </w:t>
      </w:r>
      <w:proofErr w:type="spellStart"/>
      <w:r w:rsidRPr="00DB2705">
        <w:rPr>
          <w:sz w:val="28"/>
          <w:szCs w:val="28"/>
        </w:rPr>
        <w:t>ecclesialità</w:t>
      </w:r>
      <w:proofErr w:type="spellEnd"/>
      <w:r w:rsidR="00B62855" w:rsidRPr="00DB2705">
        <w:rPr>
          <w:sz w:val="28"/>
          <w:szCs w:val="28"/>
        </w:rPr>
        <w:t>”</w:t>
      </w:r>
      <w:r w:rsidRPr="00DB2705">
        <w:rPr>
          <w:sz w:val="28"/>
          <w:szCs w:val="28"/>
        </w:rPr>
        <w:t xml:space="preserve"> che rendono possibile la pratica ecumenica (ridotta come abbiamo detto</w:t>
      </w:r>
      <w:r w:rsidR="00390062" w:rsidRPr="00DB2705">
        <w:rPr>
          <w:sz w:val="28"/>
          <w:szCs w:val="28"/>
        </w:rPr>
        <w:t xml:space="preserve">, cioè parliamo solo di ciò che abbiamo in comune che </w:t>
      </w:r>
      <w:proofErr w:type="gramStart"/>
      <w:r w:rsidR="00390062" w:rsidRPr="00DB2705">
        <w:rPr>
          <w:sz w:val="28"/>
          <w:szCs w:val="28"/>
        </w:rPr>
        <w:t>è meglio</w:t>
      </w:r>
      <w:proofErr w:type="gramEnd"/>
      <w:r w:rsidRPr="00DB2705">
        <w:rPr>
          <w:sz w:val="28"/>
          <w:szCs w:val="28"/>
        </w:rPr>
        <w:t>)</w:t>
      </w:r>
      <w:r w:rsidR="004F4E38" w:rsidRPr="00DB2705">
        <w:rPr>
          <w:rStyle w:val="Rimandonotaapidipagina"/>
          <w:sz w:val="28"/>
          <w:szCs w:val="28"/>
        </w:rPr>
        <w:footnoteReference w:id="2"/>
      </w:r>
      <w:r w:rsidRPr="00DB2705">
        <w:rPr>
          <w:sz w:val="28"/>
          <w:szCs w:val="28"/>
        </w:rPr>
        <w:t>.</w:t>
      </w:r>
      <w:r w:rsidR="00390062" w:rsidRPr="00DB2705">
        <w:rPr>
          <w:sz w:val="28"/>
          <w:szCs w:val="28"/>
        </w:rPr>
        <w:t xml:space="preserve"> </w:t>
      </w:r>
      <w:proofErr w:type="gramStart"/>
      <w:r w:rsidR="00390062" w:rsidRPr="00DB2705">
        <w:rPr>
          <w:sz w:val="28"/>
          <w:szCs w:val="28"/>
        </w:rPr>
        <w:t>Personalmente ritengo che questo riduzionismo impedisce a tutti di essere pienamente se stessi</w:t>
      </w:r>
      <w:proofErr w:type="gramEnd"/>
      <w:r w:rsidR="00390062" w:rsidRPr="00DB2705">
        <w:rPr>
          <w:sz w:val="28"/>
          <w:szCs w:val="28"/>
        </w:rPr>
        <w:t xml:space="preserve">. C’è una parte del cattolicesimo che è rimasta ferma all’esclusivismo precedente il Vaticano II: sbagliano, in base ai LORO presupposti (per un cattolico è obbligatorio obbedire al magistero). D’altro canto ci sono cattolici che sono già sul modello pluralista, per esempio quelli che già ora per ciò che li riguarda sarebbero pronti a praticare </w:t>
      </w:r>
      <w:r w:rsidR="00390062" w:rsidRPr="00DB2705">
        <w:rPr>
          <w:sz w:val="28"/>
          <w:szCs w:val="28"/>
        </w:rPr>
        <w:lastRenderedPageBreak/>
        <w:t>l’ospitalità eucaristica. L’attuale vescovo di Roma sembra più in linea col Vaticano II dei suoi recenti predecessori</w:t>
      </w:r>
      <w:r w:rsidR="00727B17" w:rsidRPr="00DB2705">
        <w:rPr>
          <w:rStyle w:val="Rimandonotaapidipagina"/>
          <w:sz w:val="28"/>
          <w:szCs w:val="28"/>
        </w:rPr>
        <w:footnoteReference w:id="3"/>
      </w:r>
      <w:r w:rsidR="00390062" w:rsidRPr="00DB2705">
        <w:rPr>
          <w:sz w:val="28"/>
          <w:szCs w:val="28"/>
        </w:rPr>
        <w:t>.</w:t>
      </w:r>
    </w:p>
    <w:p w:rsidR="00D75FA3" w:rsidRPr="00DB2705" w:rsidRDefault="00D75FA3" w:rsidP="009D4795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Fra i protestanti storici, soprattutto quelli che appartengono </w:t>
      </w:r>
      <w:proofErr w:type="gramStart"/>
      <w:r w:rsidR="00474821" w:rsidRPr="00DB2705">
        <w:rPr>
          <w:sz w:val="28"/>
          <w:szCs w:val="28"/>
        </w:rPr>
        <w:t>da tempo</w:t>
      </w:r>
      <w:proofErr w:type="gramEnd"/>
      <w:r w:rsidR="00474821" w:rsidRPr="00DB2705">
        <w:rPr>
          <w:sz w:val="28"/>
          <w:szCs w:val="28"/>
        </w:rPr>
        <w:t xml:space="preserve"> </w:t>
      </w:r>
      <w:r w:rsidRPr="00DB2705">
        <w:rPr>
          <w:sz w:val="28"/>
          <w:szCs w:val="28"/>
        </w:rPr>
        <w:t>a società religiosamente plurali</w:t>
      </w:r>
      <w:r w:rsidR="00474821" w:rsidRPr="00DB2705">
        <w:rPr>
          <w:sz w:val="28"/>
          <w:szCs w:val="28"/>
        </w:rPr>
        <w:t xml:space="preserve">, sembra prevalere statisticamente, almeno </w:t>
      </w:r>
      <w:r w:rsidR="00725D7D">
        <w:rPr>
          <w:sz w:val="28"/>
          <w:szCs w:val="28"/>
        </w:rPr>
        <w:t>fra</w:t>
      </w:r>
      <w:r w:rsidR="00474821" w:rsidRPr="00DB2705">
        <w:rPr>
          <w:sz w:val="28"/>
          <w:szCs w:val="28"/>
        </w:rPr>
        <w:t xml:space="preserve"> pastori e teologi, il modello plur</w:t>
      </w:r>
      <w:r w:rsidR="00390062" w:rsidRPr="00DB2705">
        <w:rPr>
          <w:sz w:val="28"/>
          <w:szCs w:val="28"/>
        </w:rPr>
        <w:t>a</w:t>
      </w:r>
      <w:r w:rsidR="00474821" w:rsidRPr="00DB2705">
        <w:rPr>
          <w:sz w:val="28"/>
          <w:szCs w:val="28"/>
        </w:rPr>
        <w:t>lista.</w:t>
      </w:r>
    </w:p>
    <w:p w:rsidR="00474821" w:rsidRPr="00DB2705" w:rsidRDefault="00474821" w:rsidP="009D4795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In </w:t>
      </w:r>
      <w:proofErr w:type="gramStart"/>
      <w:r w:rsidRPr="00DB2705">
        <w:rPr>
          <w:sz w:val="28"/>
          <w:szCs w:val="28"/>
        </w:rPr>
        <w:t>contesti</w:t>
      </w:r>
      <w:proofErr w:type="gramEnd"/>
      <w:r w:rsidRPr="00DB2705">
        <w:rPr>
          <w:sz w:val="28"/>
          <w:szCs w:val="28"/>
        </w:rPr>
        <w:t xml:space="preserve"> come quello italiano, dove gli evangelici hanno avuto (e hanno ancora purtroppo) un vissuto personale e/o familiare di sofferenze ingiuste che gli hanno inferto la chiesa cattolica e lo Stato (discriminazioni e violenze anche fisiche), l’ostilità o la diffidenza verso il cattolicesimo e verso l’ecumenismo, si spiega più con quel vissuto che con uno dei tre modelli sopra esposti. A loro si rivolge il messaggio di liberazione dell’Evangelo: nessuno è obbligato a restare prigioniero delle sofferenze che altri gli hanno fatto patire, ognuno con l’aiuto di Dio può sperimentare il potere della risurrezione</w:t>
      </w:r>
      <w:r w:rsidR="00390062" w:rsidRPr="00DB2705">
        <w:rPr>
          <w:sz w:val="28"/>
          <w:szCs w:val="28"/>
        </w:rPr>
        <w:t xml:space="preserve"> e liberarsi dalle catene</w:t>
      </w:r>
      <w:r w:rsidRPr="00DB2705">
        <w:rPr>
          <w:sz w:val="28"/>
          <w:szCs w:val="28"/>
        </w:rPr>
        <w:t>.</w:t>
      </w:r>
    </w:p>
    <w:p w:rsidR="00474821" w:rsidRPr="00DB2705" w:rsidRDefault="00390062" w:rsidP="009D4795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Anche riguardo al modello </w:t>
      </w:r>
      <w:proofErr w:type="gramStart"/>
      <w:r w:rsidRPr="00DB2705">
        <w:rPr>
          <w:sz w:val="28"/>
          <w:szCs w:val="28"/>
        </w:rPr>
        <w:t>pluralista,</w:t>
      </w:r>
      <w:proofErr w:type="gramEnd"/>
      <w:r w:rsidRPr="00DB2705">
        <w:rPr>
          <w:sz w:val="28"/>
          <w:szCs w:val="28"/>
        </w:rPr>
        <w:t xml:space="preserve"> c’è comunque da porsi l’interrogativo rispetto alla sua rilevanza nella società areligiosa del nostro tempo post-moderno; ma questo aprirebbe tutto un altro capitolo.</w:t>
      </w:r>
    </w:p>
    <w:p w:rsidR="00390062" w:rsidRPr="00DB2705" w:rsidRDefault="00390062" w:rsidP="009D4795">
      <w:pPr>
        <w:rPr>
          <w:sz w:val="28"/>
          <w:szCs w:val="28"/>
        </w:rPr>
      </w:pPr>
      <w:r w:rsidRPr="00DB2705">
        <w:rPr>
          <w:sz w:val="28"/>
          <w:szCs w:val="28"/>
        </w:rPr>
        <w:t xml:space="preserve">Il modello esclusivista, </w:t>
      </w:r>
      <w:proofErr w:type="spellStart"/>
      <w:r w:rsidRPr="00DB2705">
        <w:rPr>
          <w:sz w:val="28"/>
          <w:szCs w:val="28"/>
        </w:rPr>
        <w:t>inclusivista</w:t>
      </w:r>
      <w:proofErr w:type="spellEnd"/>
      <w:r w:rsidRPr="00DB2705">
        <w:rPr>
          <w:sz w:val="28"/>
          <w:szCs w:val="28"/>
        </w:rPr>
        <w:t xml:space="preserve"> o pluralista, </w:t>
      </w:r>
      <w:proofErr w:type="gramStart"/>
      <w:r w:rsidRPr="00DB2705">
        <w:rPr>
          <w:sz w:val="28"/>
          <w:szCs w:val="28"/>
        </w:rPr>
        <w:t>lo si</w:t>
      </w:r>
      <w:proofErr w:type="gramEnd"/>
      <w:r w:rsidRPr="00DB2705">
        <w:rPr>
          <w:sz w:val="28"/>
          <w:szCs w:val="28"/>
        </w:rPr>
        <w:t xml:space="preserve"> può </w:t>
      </w:r>
      <w:r w:rsidR="00C618BA" w:rsidRPr="00DB2705">
        <w:rPr>
          <w:sz w:val="28"/>
          <w:szCs w:val="28"/>
        </w:rPr>
        <w:t>ritrovare anche</w:t>
      </w:r>
      <w:r w:rsidRPr="00DB2705">
        <w:rPr>
          <w:sz w:val="28"/>
          <w:szCs w:val="28"/>
        </w:rPr>
        <w:t>, per esempio</w:t>
      </w:r>
      <w:r w:rsidR="000F5B68" w:rsidRPr="00DB2705">
        <w:rPr>
          <w:sz w:val="28"/>
          <w:szCs w:val="28"/>
        </w:rPr>
        <w:t>,</w:t>
      </w:r>
      <w:r w:rsidRPr="00DB2705">
        <w:rPr>
          <w:sz w:val="28"/>
          <w:szCs w:val="28"/>
        </w:rPr>
        <w:t xml:space="preserve"> in tema di etica</w:t>
      </w:r>
      <w:r w:rsidR="000F5B68" w:rsidRPr="00DB2705">
        <w:rPr>
          <w:sz w:val="28"/>
          <w:szCs w:val="28"/>
        </w:rPr>
        <w:t xml:space="preserve">. Etica sessuale, con la questione fra fede e omosessualità o con i rapporti prematrimoniali, con la bioetica riguardo all’aborto e </w:t>
      </w:r>
      <w:proofErr w:type="gramStart"/>
      <w:r w:rsidR="000F5B68" w:rsidRPr="00DB2705">
        <w:rPr>
          <w:sz w:val="28"/>
          <w:szCs w:val="28"/>
        </w:rPr>
        <w:t>al fine vita</w:t>
      </w:r>
      <w:proofErr w:type="gramEnd"/>
      <w:r w:rsidR="000F5B68" w:rsidRPr="00DB2705">
        <w:rPr>
          <w:sz w:val="28"/>
          <w:szCs w:val="28"/>
        </w:rPr>
        <w:t xml:space="preserve">, </w:t>
      </w:r>
      <w:proofErr w:type="spellStart"/>
      <w:r w:rsidR="000F5B68" w:rsidRPr="00DB2705">
        <w:rPr>
          <w:sz w:val="28"/>
          <w:szCs w:val="28"/>
        </w:rPr>
        <w:t>ecc</w:t>
      </w:r>
      <w:proofErr w:type="spellEnd"/>
      <w:r w:rsidR="000F5B68" w:rsidRPr="00DB2705">
        <w:rPr>
          <w:sz w:val="28"/>
          <w:szCs w:val="28"/>
        </w:rPr>
        <w:t>… In base al modello pluralista ogni etica è giusta o sbagliata in base ai SUOI presupposti, quelli che gli forniscono la propria identità specifica e le proprie specifiche conclusioni sulle varie materie.</w:t>
      </w:r>
      <w:r w:rsidR="00C618BA" w:rsidRPr="00DB2705">
        <w:rPr>
          <w:sz w:val="28"/>
          <w:szCs w:val="28"/>
        </w:rPr>
        <w:t xml:space="preserve"> Ciò non è relativismo; comprendere i diversi presupposti è proprio ciò che ci mette al riparo dal relativismo, che nasce esattamente dall’ignorare l’esistenza o la rilevanza che i presupposti hanno. </w:t>
      </w:r>
      <w:r w:rsidR="00545616" w:rsidRPr="00DB2705">
        <w:rPr>
          <w:sz w:val="28"/>
          <w:szCs w:val="28"/>
        </w:rPr>
        <w:t xml:space="preserve">Ignorare il presupposto (mio e altrui) o la sua rilevanza è ciò che mi fa scadere nel relativismo, perché a quel punto il presupposto lo stabilisco e lo cambio io di volta in volta, a seconda magari di ciò che in quel momento mi è utile o mi fa comodo. </w:t>
      </w:r>
      <w:r w:rsidR="00C618BA" w:rsidRPr="00DB2705">
        <w:rPr>
          <w:sz w:val="28"/>
          <w:szCs w:val="28"/>
        </w:rPr>
        <w:t>Al contrario, il modello pluralista è quello che ci permette di essere pienamente noi stessi</w:t>
      </w:r>
      <w:r w:rsidR="00545616" w:rsidRPr="00DB2705">
        <w:rPr>
          <w:sz w:val="28"/>
          <w:szCs w:val="28"/>
        </w:rPr>
        <w:t xml:space="preserve"> con il necessario impegno</w:t>
      </w:r>
      <w:r w:rsidR="007814D2" w:rsidRPr="00DB2705">
        <w:rPr>
          <w:sz w:val="28"/>
          <w:szCs w:val="28"/>
        </w:rPr>
        <w:t>; la pesca è pesca</w:t>
      </w:r>
      <w:r w:rsidR="00FC113B" w:rsidRPr="00DB2705">
        <w:rPr>
          <w:sz w:val="28"/>
          <w:szCs w:val="28"/>
        </w:rPr>
        <w:t xml:space="preserve"> ed è chiamata </w:t>
      </w:r>
      <w:proofErr w:type="gramStart"/>
      <w:r w:rsidR="00FC113B" w:rsidRPr="00DB2705">
        <w:rPr>
          <w:sz w:val="28"/>
          <w:szCs w:val="28"/>
        </w:rPr>
        <w:t>ad</w:t>
      </w:r>
      <w:proofErr w:type="gramEnd"/>
      <w:r w:rsidR="00FC113B" w:rsidRPr="00DB2705">
        <w:rPr>
          <w:sz w:val="28"/>
          <w:szCs w:val="28"/>
        </w:rPr>
        <w:t xml:space="preserve"> essere tale</w:t>
      </w:r>
      <w:r w:rsidR="007814D2" w:rsidRPr="00DB2705">
        <w:rPr>
          <w:sz w:val="28"/>
          <w:szCs w:val="28"/>
        </w:rPr>
        <w:t>, l’albicocca è albicocca</w:t>
      </w:r>
      <w:r w:rsidR="0064480C" w:rsidRPr="0064480C">
        <w:rPr>
          <w:sz w:val="28"/>
          <w:szCs w:val="28"/>
        </w:rPr>
        <w:t xml:space="preserve"> </w:t>
      </w:r>
      <w:r w:rsidR="0064480C" w:rsidRPr="00DB2705">
        <w:rPr>
          <w:sz w:val="28"/>
          <w:szCs w:val="28"/>
        </w:rPr>
        <w:t>ed è chiamata ad essere tale</w:t>
      </w:r>
      <w:r w:rsidR="007814D2" w:rsidRPr="00DB2705">
        <w:rPr>
          <w:sz w:val="28"/>
          <w:szCs w:val="28"/>
        </w:rPr>
        <w:t>.</w:t>
      </w:r>
    </w:p>
    <w:p w:rsidR="00B62855" w:rsidRDefault="00B62855" w:rsidP="009D4795">
      <w:pPr>
        <w:rPr>
          <w:sz w:val="28"/>
          <w:szCs w:val="28"/>
        </w:rPr>
      </w:pPr>
      <w:r w:rsidRPr="00DB2705">
        <w:rPr>
          <w:sz w:val="28"/>
          <w:szCs w:val="28"/>
        </w:rPr>
        <w:lastRenderedPageBreak/>
        <w:t xml:space="preserve">In qualunque ambito, non solo la religione, un’identità che per essere ha bisogno di un avversario </w:t>
      </w:r>
      <w:proofErr w:type="gramStart"/>
      <w:r w:rsidRPr="00DB2705">
        <w:rPr>
          <w:sz w:val="28"/>
          <w:szCs w:val="28"/>
        </w:rPr>
        <w:t>a cui</w:t>
      </w:r>
      <w:proofErr w:type="gramEnd"/>
      <w:r w:rsidRPr="00DB2705">
        <w:rPr>
          <w:sz w:val="28"/>
          <w:szCs w:val="28"/>
        </w:rPr>
        <w:t xml:space="preserve"> contrapporsi, è un’identità debole, che non riesce a stare e camminare con le SUE gambe.</w:t>
      </w:r>
      <w:r w:rsidR="000E0C74" w:rsidRPr="00DB2705">
        <w:rPr>
          <w:sz w:val="28"/>
          <w:szCs w:val="28"/>
        </w:rPr>
        <w:t xml:space="preserve"> Mediante il modello pluralista la propria identità di fede diventa più forte.</w:t>
      </w:r>
    </w:p>
    <w:p w:rsidR="007551A9" w:rsidRDefault="007551A9" w:rsidP="009D4795">
      <w:pPr>
        <w:rPr>
          <w:sz w:val="28"/>
          <w:szCs w:val="28"/>
        </w:rPr>
      </w:pPr>
      <w:r>
        <w:rPr>
          <w:sz w:val="28"/>
          <w:szCs w:val="28"/>
        </w:rPr>
        <w:t xml:space="preserve">Resta inteso che gli evangelici in </w:t>
      </w:r>
      <w:proofErr w:type="spellStart"/>
      <w:r>
        <w:rPr>
          <w:sz w:val="28"/>
          <w:szCs w:val="28"/>
        </w:rPr>
        <w:t>italia</w:t>
      </w:r>
      <w:proofErr w:type="spellEnd"/>
      <w:r>
        <w:rPr>
          <w:sz w:val="28"/>
          <w:szCs w:val="28"/>
        </w:rPr>
        <w:t xml:space="preserve"> hanno il diritto/dovere di chiedere per tutti allo Stato un’uguaglianza non solo formale ma sostanziale.</w:t>
      </w:r>
    </w:p>
    <w:p w:rsidR="007551A9" w:rsidRPr="00DB2705" w:rsidRDefault="007551A9" w:rsidP="009D4795">
      <w:pPr>
        <w:rPr>
          <w:sz w:val="28"/>
          <w:szCs w:val="28"/>
        </w:rPr>
      </w:pPr>
      <w:r>
        <w:rPr>
          <w:sz w:val="28"/>
          <w:szCs w:val="28"/>
        </w:rPr>
        <w:t xml:space="preserve">Resta inteso anche che l’ecumenismo implica che le varie chiese si considerino reciprocamente alla pari. L’ecumenismo del resto è un processo, i cui </w:t>
      </w:r>
      <w:proofErr w:type="gramStart"/>
      <w:r>
        <w:rPr>
          <w:sz w:val="28"/>
          <w:szCs w:val="28"/>
        </w:rPr>
        <w:t>risultati un</w:t>
      </w:r>
      <w:proofErr w:type="gramEnd"/>
      <w:r>
        <w:rPr>
          <w:sz w:val="28"/>
          <w:szCs w:val="28"/>
        </w:rPr>
        <w:t xml:space="preserve"> po’ si vedono già e un po’ non si vedono ancora; per </w:t>
      </w:r>
      <w:r w:rsidR="009157BA">
        <w:rPr>
          <w:sz w:val="28"/>
          <w:szCs w:val="28"/>
        </w:rPr>
        <w:t>il tanto</w:t>
      </w:r>
      <w:r>
        <w:rPr>
          <w:sz w:val="28"/>
          <w:szCs w:val="28"/>
        </w:rPr>
        <w:t xml:space="preserve"> che non è stato ancora conseguito il processo deve continuare</w:t>
      </w:r>
      <w:r w:rsidR="009157BA">
        <w:rPr>
          <w:sz w:val="28"/>
          <w:szCs w:val="28"/>
        </w:rPr>
        <w:t xml:space="preserve">; esso, </w:t>
      </w:r>
      <w:bookmarkStart w:id="0" w:name="_GoBack"/>
      <w:bookmarkEnd w:id="0"/>
      <w:r>
        <w:rPr>
          <w:sz w:val="28"/>
          <w:szCs w:val="28"/>
        </w:rPr>
        <w:t xml:space="preserve">come ogni fenomeno umano, </w:t>
      </w:r>
      <w:r w:rsidR="009157BA">
        <w:rPr>
          <w:sz w:val="28"/>
          <w:szCs w:val="28"/>
        </w:rPr>
        <w:t xml:space="preserve">ha </w:t>
      </w:r>
      <w:r>
        <w:rPr>
          <w:sz w:val="28"/>
          <w:szCs w:val="28"/>
        </w:rPr>
        <w:t>conosc</w:t>
      </w:r>
      <w:r w:rsidR="009157BA">
        <w:rPr>
          <w:sz w:val="28"/>
          <w:szCs w:val="28"/>
        </w:rPr>
        <w:t>iuto</w:t>
      </w:r>
      <w:r>
        <w:rPr>
          <w:sz w:val="28"/>
          <w:szCs w:val="28"/>
        </w:rPr>
        <w:t xml:space="preserve"> e conoscerà avanzamenti e battute d’arresto, tappe raggiunte e delusioni.</w:t>
      </w:r>
    </w:p>
    <w:p w:rsidR="000F5B68" w:rsidRPr="00DB2705" w:rsidRDefault="000F5B68" w:rsidP="009D4795">
      <w:pPr>
        <w:rPr>
          <w:sz w:val="28"/>
          <w:szCs w:val="28"/>
        </w:rPr>
      </w:pPr>
      <w:proofErr w:type="gramStart"/>
      <w:r w:rsidRPr="00DB2705">
        <w:rPr>
          <w:sz w:val="28"/>
          <w:szCs w:val="28"/>
        </w:rPr>
        <w:t>Concludo</w:t>
      </w:r>
      <w:proofErr w:type="gramEnd"/>
      <w:r w:rsidRPr="00DB2705">
        <w:rPr>
          <w:sz w:val="28"/>
          <w:szCs w:val="28"/>
        </w:rPr>
        <w:t xml:space="preserve"> rivolgendo un invito a tutti noi</w:t>
      </w:r>
      <w:r w:rsidR="000E0C74" w:rsidRPr="00DB2705">
        <w:rPr>
          <w:sz w:val="28"/>
          <w:szCs w:val="28"/>
        </w:rPr>
        <w:t xml:space="preserve"> cristiani, coerente con quanto esposto</w:t>
      </w:r>
      <w:r w:rsidRPr="00DB2705">
        <w:rPr>
          <w:sz w:val="28"/>
          <w:szCs w:val="28"/>
        </w:rPr>
        <w:t>: pensiamo a testimoniare con fedeltà a Dio la nostra fede</w:t>
      </w:r>
      <w:r w:rsidR="00DB2705">
        <w:rPr>
          <w:sz w:val="28"/>
          <w:szCs w:val="28"/>
        </w:rPr>
        <w:t>,</w:t>
      </w:r>
      <w:r w:rsidRPr="00DB2705">
        <w:rPr>
          <w:sz w:val="28"/>
          <w:szCs w:val="28"/>
        </w:rPr>
        <w:t xml:space="preserve"> </w:t>
      </w:r>
      <w:r w:rsidR="000E0C74" w:rsidRPr="00DB2705">
        <w:rPr>
          <w:sz w:val="28"/>
          <w:szCs w:val="28"/>
        </w:rPr>
        <w:t>che ha i suoi presupposti da far conoscere a chi ne è interessato (il che presuppone di conoscere la propria fede</w:t>
      </w:r>
      <w:r w:rsidRPr="00DB2705">
        <w:rPr>
          <w:sz w:val="28"/>
          <w:szCs w:val="28"/>
        </w:rPr>
        <w:t xml:space="preserve">, sapere in cosa consiste e quali sono i suoi presupposti specifici e perché), invece di criticare </w:t>
      </w:r>
      <w:r w:rsidR="000E0C74" w:rsidRPr="00DB2705">
        <w:rPr>
          <w:sz w:val="28"/>
          <w:szCs w:val="28"/>
        </w:rPr>
        <w:t>(peraltro inutilmente)</w:t>
      </w:r>
      <w:r w:rsidRPr="00DB2705">
        <w:rPr>
          <w:sz w:val="28"/>
          <w:szCs w:val="28"/>
        </w:rPr>
        <w:t xml:space="preserve"> la fede degli altri</w:t>
      </w:r>
      <w:r w:rsidR="000E0C74" w:rsidRPr="00DB2705">
        <w:rPr>
          <w:sz w:val="28"/>
          <w:szCs w:val="28"/>
        </w:rPr>
        <w:t xml:space="preserve"> che ha altri presupposti suoi propri</w:t>
      </w:r>
      <w:r w:rsidR="008E68F2">
        <w:rPr>
          <w:sz w:val="28"/>
          <w:szCs w:val="28"/>
        </w:rPr>
        <w:t>, ai quali chi ci crede davvero non rinuncerà, come non faremmo noi</w:t>
      </w:r>
      <w:r w:rsidR="007551A9">
        <w:rPr>
          <w:sz w:val="28"/>
          <w:szCs w:val="28"/>
        </w:rPr>
        <w:t xml:space="preserve"> (se siamo </w:t>
      </w:r>
      <w:proofErr w:type="gramStart"/>
      <w:r w:rsidR="007551A9">
        <w:rPr>
          <w:sz w:val="28"/>
          <w:szCs w:val="28"/>
        </w:rPr>
        <w:t>onesti</w:t>
      </w:r>
      <w:proofErr w:type="gramEnd"/>
      <w:r w:rsidR="007551A9">
        <w:rPr>
          <w:sz w:val="28"/>
          <w:szCs w:val="28"/>
        </w:rPr>
        <w:t xml:space="preserve"> non dovremmo far fatica ad ammettere questo)</w:t>
      </w:r>
      <w:r w:rsidRPr="00DB2705">
        <w:rPr>
          <w:sz w:val="28"/>
          <w:szCs w:val="28"/>
        </w:rPr>
        <w:t>.</w:t>
      </w:r>
    </w:p>
    <w:p w:rsidR="000F5B68" w:rsidRPr="00DB2705" w:rsidRDefault="000F5B68" w:rsidP="009D4795">
      <w:pPr>
        <w:rPr>
          <w:sz w:val="28"/>
          <w:szCs w:val="28"/>
        </w:rPr>
      </w:pPr>
      <w:r w:rsidRPr="00DB2705">
        <w:rPr>
          <w:sz w:val="28"/>
          <w:szCs w:val="28"/>
        </w:rPr>
        <w:t>12/05/17</w:t>
      </w:r>
    </w:p>
    <w:p w:rsidR="000F5B68" w:rsidRPr="00DB2705" w:rsidRDefault="000F5B68" w:rsidP="000F5B68">
      <w:pPr>
        <w:jc w:val="right"/>
        <w:rPr>
          <w:sz w:val="28"/>
          <w:szCs w:val="28"/>
        </w:rPr>
      </w:pPr>
      <w:r w:rsidRPr="00DB2705">
        <w:rPr>
          <w:sz w:val="28"/>
          <w:szCs w:val="28"/>
        </w:rPr>
        <w:t>Pastore Vittorio De Palo</w:t>
      </w:r>
    </w:p>
    <w:sectPr w:rsidR="000F5B68" w:rsidRPr="00DB2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4A" w:rsidRDefault="0037684A" w:rsidP="005E5A7D">
      <w:pPr>
        <w:spacing w:after="0" w:line="240" w:lineRule="auto"/>
      </w:pPr>
      <w:r>
        <w:separator/>
      </w:r>
    </w:p>
  </w:endnote>
  <w:endnote w:type="continuationSeparator" w:id="0">
    <w:p w:rsidR="0037684A" w:rsidRDefault="0037684A" w:rsidP="005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7D" w:rsidRDefault="005E5A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449676"/>
      <w:docPartObj>
        <w:docPartGallery w:val="Page Numbers (Bottom of Page)"/>
        <w:docPartUnique/>
      </w:docPartObj>
    </w:sdtPr>
    <w:sdtEndPr/>
    <w:sdtContent>
      <w:p w:rsidR="005E5A7D" w:rsidRDefault="005E5A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BA">
          <w:rPr>
            <w:noProof/>
          </w:rPr>
          <w:t>5</w:t>
        </w:r>
        <w:r>
          <w:fldChar w:fldCharType="end"/>
        </w:r>
      </w:p>
    </w:sdtContent>
  </w:sdt>
  <w:p w:rsidR="005E5A7D" w:rsidRDefault="005E5A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7D" w:rsidRDefault="005E5A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4A" w:rsidRDefault="0037684A" w:rsidP="005E5A7D">
      <w:pPr>
        <w:spacing w:after="0" w:line="240" w:lineRule="auto"/>
      </w:pPr>
      <w:r>
        <w:separator/>
      </w:r>
    </w:p>
  </w:footnote>
  <w:footnote w:type="continuationSeparator" w:id="0">
    <w:p w:rsidR="0037684A" w:rsidRDefault="0037684A" w:rsidP="005E5A7D">
      <w:pPr>
        <w:spacing w:after="0" w:line="240" w:lineRule="auto"/>
      </w:pPr>
      <w:r>
        <w:continuationSeparator/>
      </w:r>
    </w:p>
  </w:footnote>
  <w:footnote w:id="1">
    <w:p w:rsidR="00075931" w:rsidRDefault="00075931">
      <w:pPr>
        <w:pStyle w:val="Testonotaapidipagina"/>
      </w:pPr>
      <w:r>
        <w:rPr>
          <w:rStyle w:val="Rimandonotaapidipagina"/>
        </w:rPr>
        <w:footnoteRef/>
      </w:r>
      <w:r>
        <w:t xml:space="preserve"> Cfr. costituzione dogmatica sulla Rivelazione </w:t>
      </w:r>
      <w:r w:rsidRPr="00075931">
        <w:rPr>
          <w:i/>
        </w:rPr>
        <w:t xml:space="preserve">Dei </w:t>
      </w:r>
      <w:proofErr w:type="spellStart"/>
      <w:r w:rsidRPr="00075931">
        <w:rPr>
          <w:i/>
        </w:rPr>
        <w:t>Verbum</w:t>
      </w:r>
      <w:proofErr w:type="spellEnd"/>
      <w:r>
        <w:t xml:space="preserve">, concilio Vaticano II; la dottrina è quella delle due fonti della Rivelazione di Dio, Scrittura e Tradizione, interprete e custode </w:t>
      </w:r>
      <w:proofErr w:type="gramStart"/>
      <w:r>
        <w:t>è</w:t>
      </w:r>
      <w:proofErr w:type="gramEnd"/>
      <w:r>
        <w:t xml:space="preserve"> il magistero ecclesiastico.</w:t>
      </w:r>
    </w:p>
  </w:footnote>
  <w:footnote w:id="2">
    <w:p w:rsidR="004F4E38" w:rsidRDefault="004F4E38">
      <w:pPr>
        <w:pStyle w:val="Testonotaapidipagina"/>
      </w:pPr>
      <w:r>
        <w:rPr>
          <w:rStyle w:val="Rimandonotaapidipagina"/>
        </w:rPr>
        <w:footnoteRef/>
      </w:r>
      <w:r>
        <w:t xml:space="preserve"> Cfr. Costituzione dogmatica sulla chiesa </w:t>
      </w:r>
      <w:r w:rsidRPr="004F4E38">
        <w:rPr>
          <w:i/>
        </w:rPr>
        <w:t xml:space="preserve">Lumen </w:t>
      </w:r>
      <w:proofErr w:type="spellStart"/>
      <w:r w:rsidRPr="004F4E38">
        <w:rPr>
          <w:i/>
        </w:rPr>
        <w:t>Gentium</w:t>
      </w:r>
      <w:proofErr w:type="spellEnd"/>
      <w:r>
        <w:t xml:space="preserve"> e il documento collegato</w:t>
      </w:r>
      <w:r w:rsidR="00075931">
        <w:t xml:space="preserve"> sull’ecumenismo</w:t>
      </w:r>
      <w:r>
        <w:t xml:space="preserve"> </w:t>
      </w:r>
      <w:proofErr w:type="spellStart"/>
      <w:r w:rsidRPr="004F4E38">
        <w:rPr>
          <w:i/>
        </w:rPr>
        <w:t>Unitatis</w:t>
      </w:r>
      <w:proofErr w:type="spellEnd"/>
      <w:r w:rsidRPr="004F4E38">
        <w:rPr>
          <w:i/>
        </w:rPr>
        <w:t xml:space="preserve"> </w:t>
      </w:r>
      <w:proofErr w:type="spellStart"/>
      <w:r w:rsidRPr="004F4E38">
        <w:rPr>
          <w:i/>
        </w:rPr>
        <w:t>Redintegratio</w:t>
      </w:r>
      <w:proofErr w:type="spellEnd"/>
      <w:r>
        <w:t xml:space="preserve">, Concilio Vaticano </w:t>
      </w:r>
      <w:proofErr w:type="gramStart"/>
      <w:r>
        <w:t>II</w:t>
      </w:r>
      <w:proofErr w:type="gramEnd"/>
    </w:p>
  </w:footnote>
  <w:footnote w:id="3">
    <w:p w:rsidR="00727B17" w:rsidRDefault="00727B17">
      <w:pPr>
        <w:pStyle w:val="Testonotaapidipagina"/>
      </w:pPr>
      <w:r>
        <w:rPr>
          <w:rStyle w:val="Rimandonotaapidipagina"/>
        </w:rPr>
        <w:footnoteRef/>
      </w:r>
      <w:r>
        <w:t xml:space="preserve"> Alcuni risultati ecumenici precedenti a papa Francesco sono, a puro titolo d’esempio: la sottoscrizione a livello mondiale di una </w:t>
      </w:r>
      <w:proofErr w:type="spellStart"/>
      <w:r w:rsidR="00B40FF8">
        <w:rPr>
          <w:i/>
        </w:rPr>
        <w:t>C</w:t>
      </w:r>
      <w:r w:rsidRPr="002E719E">
        <w:rPr>
          <w:i/>
        </w:rPr>
        <w:t>art</w:t>
      </w:r>
      <w:r w:rsidR="00B40FF8">
        <w:rPr>
          <w:i/>
        </w:rPr>
        <w:t>h</w:t>
      </w:r>
      <w:r w:rsidRPr="002E719E">
        <w:rPr>
          <w:i/>
        </w:rPr>
        <w:t>a</w:t>
      </w:r>
      <w:proofErr w:type="spellEnd"/>
      <w:r w:rsidRPr="002E719E">
        <w:rPr>
          <w:i/>
        </w:rPr>
        <w:t xml:space="preserve"> </w:t>
      </w:r>
      <w:proofErr w:type="spellStart"/>
      <w:r w:rsidRPr="002E719E">
        <w:rPr>
          <w:i/>
        </w:rPr>
        <w:t>Oe</w:t>
      </w:r>
      <w:r w:rsidR="00B40FF8">
        <w:rPr>
          <w:i/>
        </w:rPr>
        <w:t>K</w:t>
      </w:r>
      <w:r w:rsidRPr="002E719E">
        <w:rPr>
          <w:i/>
        </w:rPr>
        <w:t>umenica</w:t>
      </w:r>
      <w:proofErr w:type="spellEnd"/>
      <w:r>
        <w:t xml:space="preserve"> fra cattolici, protestanti e ortodossi (disponibile sul sito del CEC); il consenso cattolico-luterano del 1999 sulla giustificazione per grazia mediante la fede (disponibile sul sito del Vaticano per esempio), </w:t>
      </w:r>
      <w:proofErr w:type="gramStart"/>
      <w:r>
        <w:t>a cui</w:t>
      </w:r>
      <w:proofErr w:type="gramEnd"/>
      <w:r>
        <w:t xml:space="preserve"> hanno aderito i metodisti mondiali due anni fa e a cui aderiranno i calvinisti mondiali quest’anno; in Italia, il documento comune fra CEI e UCEBI sui matrimoni inter-confessionali fra cattolici e battisti nel </w:t>
      </w:r>
      <w:r w:rsidR="00674CAC">
        <w:t>2009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7D" w:rsidRDefault="005E5A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7D" w:rsidRDefault="005E5A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7D" w:rsidRDefault="005E5A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73D"/>
    <w:multiLevelType w:val="hybridMultilevel"/>
    <w:tmpl w:val="C9AC4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6F2"/>
    <w:multiLevelType w:val="hybridMultilevel"/>
    <w:tmpl w:val="B3FEA0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3992"/>
    <w:multiLevelType w:val="multilevel"/>
    <w:tmpl w:val="AB12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A729B"/>
    <w:multiLevelType w:val="hybridMultilevel"/>
    <w:tmpl w:val="D0306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7032"/>
    <w:multiLevelType w:val="multilevel"/>
    <w:tmpl w:val="FDD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B0264B"/>
    <w:multiLevelType w:val="hybridMultilevel"/>
    <w:tmpl w:val="7676E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86"/>
    <w:rsid w:val="00042786"/>
    <w:rsid w:val="00060C63"/>
    <w:rsid w:val="00063C4D"/>
    <w:rsid w:val="00075931"/>
    <w:rsid w:val="00090B07"/>
    <w:rsid w:val="000951BB"/>
    <w:rsid w:val="000B0BBA"/>
    <w:rsid w:val="000C4602"/>
    <w:rsid w:val="000E0C74"/>
    <w:rsid w:val="000F131C"/>
    <w:rsid w:val="000F5B68"/>
    <w:rsid w:val="001179C1"/>
    <w:rsid w:val="00125AA4"/>
    <w:rsid w:val="00187463"/>
    <w:rsid w:val="002077CC"/>
    <w:rsid w:val="002E719E"/>
    <w:rsid w:val="002F6BC2"/>
    <w:rsid w:val="00314605"/>
    <w:rsid w:val="0037684A"/>
    <w:rsid w:val="00390062"/>
    <w:rsid w:val="003A15E4"/>
    <w:rsid w:val="003D614E"/>
    <w:rsid w:val="00432E40"/>
    <w:rsid w:val="00474821"/>
    <w:rsid w:val="004E6E8F"/>
    <w:rsid w:val="004F4E38"/>
    <w:rsid w:val="005255F8"/>
    <w:rsid w:val="00545616"/>
    <w:rsid w:val="005566DC"/>
    <w:rsid w:val="005A0B3F"/>
    <w:rsid w:val="005E5A7D"/>
    <w:rsid w:val="00606286"/>
    <w:rsid w:val="0064480C"/>
    <w:rsid w:val="00674CAC"/>
    <w:rsid w:val="00681ACA"/>
    <w:rsid w:val="006B34F7"/>
    <w:rsid w:val="00725D7D"/>
    <w:rsid w:val="00727B17"/>
    <w:rsid w:val="007551A9"/>
    <w:rsid w:val="00763862"/>
    <w:rsid w:val="007814D2"/>
    <w:rsid w:val="00796C9D"/>
    <w:rsid w:val="007A054A"/>
    <w:rsid w:val="007B3F4E"/>
    <w:rsid w:val="0082142D"/>
    <w:rsid w:val="0082720A"/>
    <w:rsid w:val="0083071F"/>
    <w:rsid w:val="008E68F2"/>
    <w:rsid w:val="008E76E3"/>
    <w:rsid w:val="009157BA"/>
    <w:rsid w:val="009B3E05"/>
    <w:rsid w:val="009B6F4D"/>
    <w:rsid w:val="009D4795"/>
    <w:rsid w:val="009E45E1"/>
    <w:rsid w:val="00A03205"/>
    <w:rsid w:val="00A26A55"/>
    <w:rsid w:val="00A60F9C"/>
    <w:rsid w:val="00AC527E"/>
    <w:rsid w:val="00AD33B0"/>
    <w:rsid w:val="00B1327B"/>
    <w:rsid w:val="00B40FF8"/>
    <w:rsid w:val="00B62855"/>
    <w:rsid w:val="00BE067D"/>
    <w:rsid w:val="00C02037"/>
    <w:rsid w:val="00C42C10"/>
    <w:rsid w:val="00C618BA"/>
    <w:rsid w:val="00C909FE"/>
    <w:rsid w:val="00C96FD6"/>
    <w:rsid w:val="00D36542"/>
    <w:rsid w:val="00D75FA3"/>
    <w:rsid w:val="00DB2705"/>
    <w:rsid w:val="00E32CDB"/>
    <w:rsid w:val="00E35ADD"/>
    <w:rsid w:val="00E61336"/>
    <w:rsid w:val="00E74EF8"/>
    <w:rsid w:val="00EB5964"/>
    <w:rsid w:val="00F5666B"/>
    <w:rsid w:val="00F6687C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1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78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14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F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6687C"/>
  </w:style>
  <w:style w:type="character" w:styleId="Collegamentoipertestuale">
    <w:name w:val="Hyperlink"/>
    <w:basedOn w:val="Carpredefinitoparagrafo"/>
    <w:uiPriority w:val="99"/>
    <w:semiHidden/>
    <w:unhideWhenUsed/>
    <w:rsid w:val="00F668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2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A7D"/>
  </w:style>
  <w:style w:type="paragraph" w:styleId="Pidipagina">
    <w:name w:val="footer"/>
    <w:basedOn w:val="Normale"/>
    <w:link w:val="PidipaginaCarattere"/>
    <w:uiPriority w:val="99"/>
    <w:unhideWhenUsed/>
    <w:rsid w:val="005E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A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4E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4E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4E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1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78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14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F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6687C"/>
  </w:style>
  <w:style w:type="character" w:styleId="Collegamentoipertestuale">
    <w:name w:val="Hyperlink"/>
    <w:basedOn w:val="Carpredefinitoparagrafo"/>
    <w:uiPriority w:val="99"/>
    <w:semiHidden/>
    <w:unhideWhenUsed/>
    <w:rsid w:val="00F668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2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A7D"/>
  </w:style>
  <w:style w:type="paragraph" w:styleId="Pidipagina">
    <w:name w:val="footer"/>
    <w:basedOn w:val="Normale"/>
    <w:link w:val="PidipaginaCarattere"/>
    <w:uiPriority w:val="99"/>
    <w:unhideWhenUsed/>
    <w:rsid w:val="005E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A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4E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4E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4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5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330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10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83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6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91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0803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  <w:divsChild>
            <w:div w:id="3240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9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418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A3C2-E937-4096-9779-FD69B5CF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Lutero</dc:creator>
  <cp:lastModifiedBy>vittoriod1</cp:lastModifiedBy>
  <cp:revision>29</cp:revision>
  <cp:lastPrinted>2016-09-18T15:05:00Z</cp:lastPrinted>
  <dcterms:created xsi:type="dcterms:W3CDTF">2017-05-12T11:17:00Z</dcterms:created>
  <dcterms:modified xsi:type="dcterms:W3CDTF">2017-05-12T17:30:00Z</dcterms:modified>
</cp:coreProperties>
</file>